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0D1B2A"/>
          <w:sz w:val="52"/>
          <w:szCs w:val="52"/>
        </w:rPr>
        <w:t xml:space="preserve">STRUVIACORE</w:t>
      </w:r>
    </w:p>
    <w:p>
      <w:pPr>
        <w:spacing w:after="40" w:before="0"/>
      </w:pPr>
      <w:r>
        <w:rPr>
          <w:rFonts w:ascii="Arial" w:cs="Arial" w:eastAsia="Arial" w:hAnsi="Arial"/>
          <w:b w:val="false"/>
          <w:bCs w:val="false"/>
          <w:color w:val="1E6FA5"/>
          <w:sz w:val="38"/>
          <w:szCs w:val="38"/>
        </w:rPr>
        <w:t xml:space="preserve">Terms and Conditions</w:t>
      </w:r>
    </w:p>
    <w:p>
      <w:pPr>
        <w:pBdr>
          <w:bottom w:val="single" w:color="C8D8E8" w:sz="6" w:space="1"/>
        </w:pBdr>
        <w:spacing w:after="80" w:before="80"/>
      </w:pPr>
    </w:p>
    <w:p>
      <w:pPr>
        <w:spacing w:after="60" w:before="60"/>
      </w:pPr>
      <w:r>
        <w:rPr>
          <w:rFonts w:ascii="Arial" w:cs="Arial" w:eastAsia="Arial" w:hAnsi="Arial"/>
          <w:b/>
          <w:bCs/>
          <w:color w:val="0D1B2A"/>
          <w:sz w:val="22"/>
          <w:szCs w:val="22"/>
        </w:rPr>
        <w:t xml:space="preserve">Effective Date: </w:t>
      </w:r>
      <w:r>
        <w:rPr>
          <w:rFonts w:ascii="Arial" w:cs="Arial" w:eastAsia="Arial" w:hAnsi="Arial"/>
          <w:color w:val="5C6B7A"/>
          <w:sz w:val="22"/>
          <w:szCs w:val="22"/>
        </w:rPr>
        <w:t xml:space="preserve">1 June 2026</w:t>
      </w:r>
    </w:p>
    <w:p>
      <w:pPr>
        <w:spacing w:after="60" w:before="60"/>
      </w:pPr>
      <w:r>
        <w:rPr>
          <w:rFonts w:ascii="Arial" w:cs="Arial" w:eastAsia="Arial" w:hAnsi="Arial"/>
          <w:b/>
          <w:bCs/>
          <w:color w:val="0D1B2A"/>
          <w:sz w:val="22"/>
          <w:szCs w:val="22"/>
        </w:rPr>
        <w:t xml:space="preserve">Website: </w:t>
      </w:r>
      <w:r>
        <w:rPr>
          <w:rFonts w:ascii="Arial" w:cs="Arial" w:eastAsia="Arial" w:hAnsi="Arial"/>
          <w:color w:val="5C6B7A"/>
          <w:sz w:val="22"/>
          <w:szCs w:val="22"/>
        </w:rPr>
        <w:t xml:space="preserve">https://struviacore.com</w:t>
      </w:r>
    </w:p>
    <w:p>
      <w:pPr>
        <w:spacing w:after="60" w:before="60"/>
      </w:pPr>
      <w:r>
        <w:rPr>
          <w:rFonts w:ascii="Arial" w:cs="Arial" w:eastAsia="Arial" w:hAnsi="Arial"/>
          <w:b/>
          <w:bCs/>
          <w:color w:val="0D1B2A"/>
          <w:sz w:val="22"/>
          <w:szCs w:val="22"/>
        </w:rPr>
        <w:t xml:space="preserve">Contact: </w:t>
      </w:r>
      <w:r>
        <w:rPr>
          <w:rFonts w:ascii="Arial" w:cs="Arial" w:eastAsia="Arial" w:hAnsi="Arial"/>
          <w:color w:val="5C6B7A"/>
          <w:sz w:val="22"/>
          <w:szCs w:val="22"/>
        </w:rPr>
        <w:t xml:space="preserve">legal@struviacore.com</w:t>
      </w:r>
    </w:p>
    <w:p>
      <w:pPr>
        <w:pBdr>
          <w:bottom w:val="single" w:color="C8D8E8" w:sz="6" w:space="1"/>
        </w:pBdr>
        <w:spacing w:after="80" w:before="80"/>
      </w:pPr>
    </w:p>
    <w:p>
      <w:pPr>
        <w:spacing w:after="140" w:before="80"/>
        <w:jc w:val="both"/>
      </w:pPr>
      <w:r>
        <w:rPr>
          <w:rFonts w:ascii="Arial" w:cs="Arial" w:eastAsia="Arial" w:hAnsi="Arial"/>
          <w:color w:val="5C6B7A"/>
          <w:sz w:val="22"/>
          <w:szCs w:val="22"/>
        </w:rPr>
        <w:t xml:space="preserve">These Terms and Conditions ("Terms") govern your access to and use of the StruviaCore website (struviacore.com), all associated subdomains, and any services, content, or digital products provided by StruviaCore ("we", "us", "our", or "Company"). By accessing or using our platform, you agree to be bound by these Terms. If you do not agree, please discontinue use immediately.</w:t>
      </w:r>
    </w:p>
    <w:p>
      <w:pPr>
        <w:spacing w:after="140" w:before="80"/>
        <w:jc w:val="both"/>
      </w:pPr>
      <w:r>
        <w:rPr>
          <w:rFonts w:ascii="Arial" w:cs="Arial" w:eastAsia="Arial" w:hAnsi="Arial"/>
          <w:color w:val="5C6B7A"/>
          <w:sz w:val="22"/>
          <w:szCs w:val="22"/>
        </w:rPr>
        <w:t xml:space="preserve">These Terms are organized into three core sections: (1) User Responsibilities, (2) Company Policies, and (3) Legal Agreements. Together they constitute the complete agreement between you and StruviaCore with respect to your use of our platform.</w:t>
      </w:r>
    </w:p>
    <w:p>
      <w:pPr>
        <w:pStyle w:val="Heading1"/>
        <w:spacing w:after="200" w:before="480"/>
      </w:pPr>
      <w:r>
        <w:rPr>
          <w:rFonts w:ascii="Arial" w:cs="Arial" w:eastAsia="Arial" w:hAnsi="Arial"/>
          <w:b/>
          <w:bCs/>
          <w:color w:val="0D1B2A"/>
          <w:sz w:val="36"/>
          <w:szCs w:val="36"/>
        </w:rPr>
        <w:t xml:space="preserve">SECTION 1 — USER RESPONSIBILITIES</w:t>
      </w:r>
    </w:p>
    <w:p>
      <w:pPr>
        <w:spacing w:after="140" w:before="80"/>
        <w:jc w:val="both"/>
      </w:pPr>
      <w:r>
        <w:rPr>
          <w:rFonts w:ascii="Arial" w:cs="Arial" w:eastAsia="Arial" w:hAnsi="Arial"/>
          <w:color w:val="5C6B7A"/>
          <w:sz w:val="22"/>
          <w:szCs w:val="22"/>
        </w:rPr>
        <w:t xml:space="preserve">This section defines the obligations, conduct standards, and responsibilities of every individual or entity ('User', 'you', 'your') that accesses or interacts with the StruviaCore platform. These responsibilities exist to protect the integrity of our services and the experience of all users.</w:t>
      </w:r>
    </w:p>
    <w:p>
      <w:pPr>
        <w:pStyle w:val="Heading2"/>
        <w:spacing w:after="120" w:before="320"/>
      </w:pPr>
      <w:r>
        <w:rPr>
          <w:rFonts w:ascii="Arial" w:cs="Arial" w:eastAsia="Arial" w:hAnsi="Arial"/>
          <w:b/>
          <w:bCs/>
          <w:color w:val="1E6FA5"/>
          <w:sz w:val="28"/>
          <w:szCs w:val="28"/>
        </w:rPr>
        <w:t xml:space="preserve">1.1  Eligibility and Account Access</w:t>
      </w:r>
    </w:p>
    <w:p>
      <w:pPr>
        <w:pStyle w:val="Heading3"/>
        <w:spacing w:after="80" w:before="200"/>
      </w:pPr>
      <w:r>
        <w:rPr>
          <w:rFonts w:ascii="Arial" w:cs="Arial" w:eastAsia="Arial" w:hAnsi="Arial"/>
          <w:b/>
          <w:bCs/>
          <w:color w:val="344D66"/>
          <w:sz w:val="24"/>
          <w:szCs w:val="24"/>
        </w:rPr>
        <w:t xml:space="preserve">1.1.1  Age Requirement</w:t>
      </w:r>
    </w:p>
    <w:p>
      <w:pPr>
        <w:spacing w:after="140" w:before="80"/>
        <w:jc w:val="both"/>
      </w:pPr>
      <w:r>
        <w:rPr>
          <w:rFonts w:ascii="Arial" w:cs="Arial" w:eastAsia="Arial" w:hAnsi="Arial"/>
          <w:color w:val="5C6B7A"/>
          <w:sz w:val="22"/>
          <w:szCs w:val="22"/>
        </w:rPr>
        <w:t xml:space="preserve">You must be at least 18 years of age, or the age of legal majority in your jurisdiction, to use StruviaCore's services. By accessing this platform, you represent and warrant that you meet this requirement.</w:t>
      </w:r>
    </w:p>
    <w:p>
      <w:pPr>
        <w:pStyle w:val="Heading3"/>
        <w:spacing w:after="80" w:before="200"/>
      </w:pPr>
      <w:r>
        <w:rPr>
          <w:rFonts w:ascii="Arial" w:cs="Arial" w:eastAsia="Arial" w:hAnsi="Arial"/>
          <w:b/>
          <w:bCs/>
          <w:color w:val="344D66"/>
          <w:sz w:val="24"/>
          <w:szCs w:val="24"/>
        </w:rPr>
        <w:t xml:space="preserve">1.1.2  Account Registration</w:t>
      </w:r>
    </w:p>
    <w:p>
      <w:pPr>
        <w:spacing w:after="140" w:before="80"/>
        <w:jc w:val="both"/>
      </w:pPr>
      <w:r>
        <w:rPr>
          <w:rFonts w:ascii="Arial" w:cs="Arial" w:eastAsia="Arial" w:hAnsi="Arial"/>
          <w:color w:val="5C6B7A"/>
          <w:sz w:val="22"/>
          <w:szCs w:val="22"/>
        </w:rPr>
        <w:t xml:space="preserve">Where account registration is required, you agree to:</w:t>
      </w:r>
    </w:p>
    <w:p>
      <w:pPr>
        <w:pStyle w:val="ListParagraph"/>
        <w:numPr>
          <w:ilvl w:val="0"/>
          <w:numId w:val="2"/>
        </w:numPr>
        <w:spacing w:after="60" w:before="60"/>
      </w:pPr>
      <w:r>
        <w:rPr>
          <w:rFonts w:ascii="Arial" w:cs="Arial" w:eastAsia="Arial" w:hAnsi="Arial"/>
          <w:color w:val="5C6B7A"/>
          <w:sz w:val="22"/>
          <w:szCs w:val="22"/>
        </w:rPr>
        <w:t xml:space="preserve">Provide accurate, current, and complete information during registration.</w:t>
      </w:r>
    </w:p>
    <w:p>
      <w:pPr>
        <w:pStyle w:val="ListParagraph"/>
        <w:numPr>
          <w:ilvl w:val="0"/>
          <w:numId w:val="2"/>
        </w:numPr>
        <w:spacing w:after="60" w:before="60"/>
      </w:pPr>
      <w:r>
        <w:rPr>
          <w:rFonts w:ascii="Arial" w:cs="Arial" w:eastAsia="Arial" w:hAnsi="Arial"/>
          <w:color w:val="5C6B7A"/>
          <w:sz w:val="22"/>
          <w:szCs w:val="22"/>
        </w:rPr>
        <w:t xml:space="preserve">Maintain and promptly update your account information to keep it accurate.</w:t>
      </w:r>
    </w:p>
    <w:p>
      <w:pPr>
        <w:pStyle w:val="ListParagraph"/>
        <w:numPr>
          <w:ilvl w:val="0"/>
          <w:numId w:val="2"/>
        </w:numPr>
        <w:spacing w:after="60" w:before="60"/>
      </w:pPr>
      <w:r>
        <w:rPr>
          <w:rFonts w:ascii="Arial" w:cs="Arial" w:eastAsia="Arial" w:hAnsi="Arial"/>
          <w:color w:val="5C6B7A"/>
          <w:sz w:val="22"/>
          <w:szCs w:val="22"/>
        </w:rPr>
        <w:t xml:space="preserve">Keep your login credentials confidential and not share them with any third party.</w:t>
      </w:r>
    </w:p>
    <w:p>
      <w:pPr>
        <w:pStyle w:val="ListParagraph"/>
        <w:numPr>
          <w:ilvl w:val="0"/>
          <w:numId w:val="2"/>
        </w:numPr>
        <w:spacing w:after="60" w:before="60"/>
      </w:pPr>
      <w:r>
        <w:rPr>
          <w:rFonts w:ascii="Arial" w:cs="Arial" w:eastAsia="Arial" w:hAnsi="Arial"/>
          <w:color w:val="5C6B7A"/>
          <w:sz w:val="22"/>
          <w:szCs w:val="22"/>
        </w:rPr>
        <w:t xml:space="preserve">Accept full responsibility for all activities that occur under your account.</w:t>
      </w:r>
    </w:p>
    <w:p>
      <w:pPr>
        <w:pStyle w:val="ListParagraph"/>
        <w:numPr>
          <w:ilvl w:val="0"/>
          <w:numId w:val="2"/>
        </w:numPr>
        <w:spacing w:after="60" w:before="60"/>
      </w:pPr>
      <w:r>
        <w:rPr>
          <w:rFonts w:ascii="Arial" w:cs="Arial" w:eastAsia="Arial" w:hAnsi="Arial"/>
          <w:color w:val="5C6B7A"/>
          <w:sz w:val="22"/>
          <w:szCs w:val="22"/>
        </w:rPr>
        <w:t xml:space="preserve">Notify StruviaCore immediately at legal@struviacore.com if you suspect unauthorized access to your account.</w:t>
      </w:r>
    </w:p>
    <w:p>
      <w:pPr>
        <w:pStyle w:val="Heading3"/>
        <w:spacing w:after="80" w:before="200"/>
      </w:pPr>
      <w:r>
        <w:rPr>
          <w:rFonts w:ascii="Arial" w:cs="Arial" w:eastAsia="Arial" w:hAnsi="Arial"/>
          <w:b/>
          <w:bCs/>
          <w:color w:val="344D66"/>
          <w:sz w:val="24"/>
          <w:szCs w:val="24"/>
        </w:rPr>
        <w:t xml:space="preserve">1.1.3  Business Users</w:t>
      </w:r>
    </w:p>
    <w:p>
      <w:pPr>
        <w:spacing w:after="140" w:before="80"/>
        <w:jc w:val="both"/>
      </w:pPr>
      <w:r>
        <w:rPr>
          <w:rFonts w:ascii="Arial" w:cs="Arial" w:eastAsia="Arial" w:hAnsi="Arial"/>
          <w:color w:val="5C6B7A"/>
          <w:sz w:val="22"/>
          <w:szCs w:val="22"/>
        </w:rPr>
        <w:t xml:space="preserve">If you access StruviaCore on behalf of a company, organization, or other legal entity, you represent that you have the authority to bind that entity to these Terms. In such cases, 'you' and 'your' shall refer to both you individually and the entity you represent.</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1.2  Acceptable Use</w:t>
      </w:r>
    </w:p>
    <w:p>
      <w:pPr>
        <w:pStyle w:val="Heading3"/>
        <w:spacing w:after="80" w:before="200"/>
      </w:pPr>
      <w:r>
        <w:rPr>
          <w:rFonts w:ascii="Arial" w:cs="Arial" w:eastAsia="Arial" w:hAnsi="Arial"/>
          <w:b/>
          <w:bCs/>
          <w:color w:val="344D66"/>
          <w:sz w:val="24"/>
          <w:szCs w:val="24"/>
        </w:rPr>
        <w:t xml:space="preserve">1.2.1  Permitted Use</w:t>
      </w:r>
    </w:p>
    <w:p>
      <w:pPr>
        <w:spacing w:after="140" w:before="80"/>
        <w:jc w:val="both"/>
      </w:pPr>
      <w:r>
        <w:rPr>
          <w:rFonts w:ascii="Arial" w:cs="Arial" w:eastAsia="Arial" w:hAnsi="Arial"/>
          <w:color w:val="5C6B7A"/>
          <w:sz w:val="22"/>
          <w:szCs w:val="22"/>
        </w:rPr>
        <w:t xml:space="preserve">You may access and use StruviaCore's content and services solely for lawful purposes and in accordance with these Terms. Permitted uses include browsing published articles, requesting professional services, making enquiries through our contact channels, and engaging with our content in good faith.</w:t>
      </w:r>
    </w:p>
    <w:p>
      <w:pPr>
        <w:pStyle w:val="Heading3"/>
        <w:spacing w:after="80" w:before="200"/>
      </w:pPr>
      <w:r>
        <w:rPr>
          <w:rFonts w:ascii="Arial" w:cs="Arial" w:eastAsia="Arial" w:hAnsi="Arial"/>
          <w:b/>
          <w:bCs/>
          <w:color w:val="344D66"/>
          <w:sz w:val="24"/>
          <w:szCs w:val="24"/>
        </w:rPr>
        <w:t xml:space="preserve">1.2.2  Prohibited Conduct</w:t>
      </w:r>
    </w:p>
    <w:p>
      <w:pPr>
        <w:spacing w:after="140" w:before="80"/>
        <w:jc w:val="both"/>
      </w:pPr>
      <w:r>
        <w:rPr>
          <w:rFonts w:ascii="Arial" w:cs="Arial" w:eastAsia="Arial" w:hAnsi="Arial"/>
          <w:color w:val="5C6B7A"/>
          <w:sz w:val="22"/>
          <w:szCs w:val="22"/>
        </w:rPr>
        <w:t xml:space="preserve">You agree that you will NOT, under any circumstances:</w:t>
      </w:r>
    </w:p>
    <w:p>
      <w:pPr>
        <w:pStyle w:val="ListParagraph"/>
        <w:numPr>
          <w:ilvl w:val="0"/>
          <w:numId w:val="3"/>
        </w:numPr>
        <w:spacing w:after="60" w:before="60"/>
      </w:pPr>
      <w:r>
        <w:rPr>
          <w:rFonts w:ascii="Arial" w:cs="Arial" w:eastAsia="Arial" w:hAnsi="Arial"/>
          <w:color w:val="5C6B7A"/>
          <w:sz w:val="22"/>
          <w:szCs w:val="22"/>
        </w:rPr>
        <w:t xml:space="preserve">Use the platform for any unlawful, fraudulent, or deceptive purpose, or in violation of any applicable local, national, or international law or regulation.</w:t>
      </w:r>
    </w:p>
    <w:p>
      <w:pPr>
        <w:pStyle w:val="ListParagraph"/>
        <w:numPr>
          <w:ilvl w:val="0"/>
          <w:numId w:val="3"/>
        </w:numPr>
        <w:spacing w:after="60" w:before="60"/>
      </w:pPr>
      <w:r>
        <w:rPr>
          <w:rFonts w:ascii="Arial" w:cs="Arial" w:eastAsia="Arial" w:hAnsi="Arial"/>
          <w:color w:val="5C6B7A"/>
          <w:sz w:val="22"/>
          <w:szCs w:val="22"/>
        </w:rPr>
        <w:t xml:space="preserve">Transmit, upload, or distribute any content that is defamatory, obscene, threatening, harassing, hateful, discriminatory, or otherwise objectionable.</w:t>
      </w:r>
    </w:p>
    <w:p>
      <w:pPr>
        <w:pStyle w:val="ListParagraph"/>
        <w:numPr>
          <w:ilvl w:val="0"/>
          <w:numId w:val="3"/>
        </w:numPr>
        <w:spacing w:after="60" w:before="60"/>
      </w:pPr>
      <w:r>
        <w:rPr>
          <w:rFonts w:ascii="Arial" w:cs="Arial" w:eastAsia="Arial" w:hAnsi="Arial"/>
          <w:color w:val="5C6B7A"/>
          <w:sz w:val="22"/>
          <w:szCs w:val="22"/>
        </w:rPr>
        <w:t xml:space="preserve">Impersonate any person or entity, or misrepresent your affiliation with any person or organization.</w:t>
      </w:r>
    </w:p>
    <w:p>
      <w:pPr>
        <w:pStyle w:val="ListParagraph"/>
        <w:numPr>
          <w:ilvl w:val="0"/>
          <w:numId w:val="3"/>
        </w:numPr>
        <w:spacing w:after="60" w:before="60"/>
      </w:pPr>
      <w:r>
        <w:rPr>
          <w:rFonts w:ascii="Arial" w:cs="Arial" w:eastAsia="Arial" w:hAnsi="Arial"/>
          <w:color w:val="5C6B7A"/>
          <w:sz w:val="22"/>
          <w:szCs w:val="22"/>
        </w:rPr>
        <w:t xml:space="preserve">Attempt to gain unauthorized access to any part of the platform, its servers, databases, or connected systems.</w:t>
      </w:r>
    </w:p>
    <w:p>
      <w:pPr>
        <w:pStyle w:val="ListParagraph"/>
        <w:numPr>
          <w:ilvl w:val="0"/>
          <w:numId w:val="3"/>
        </w:numPr>
        <w:spacing w:after="60" w:before="60"/>
      </w:pPr>
      <w:r>
        <w:rPr>
          <w:rFonts w:ascii="Arial" w:cs="Arial" w:eastAsia="Arial" w:hAnsi="Arial"/>
          <w:color w:val="5C6B7A"/>
          <w:sz w:val="22"/>
          <w:szCs w:val="22"/>
        </w:rPr>
        <w:t xml:space="preserve">Introduce viruses, malware, ransomware, spyware, or any other malicious or harmful code into the platform.</w:t>
      </w:r>
    </w:p>
    <w:p>
      <w:pPr>
        <w:pStyle w:val="ListParagraph"/>
        <w:numPr>
          <w:ilvl w:val="0"/>
          <w:numId w:val="3"/>
        </w:numPr>
        <w:spacing w:after="60" w:before="60"/>
      </w:pPr>
      <w:r>
        <w:rPr>
          <w:rFonts w:ascii="Arial" w:cs="Arial" w:eastAsia="Arial" w:hAnsi="Arial"/>
          <w:color w:val="5C6B7A"/>
          <w:sz w:val="22"/>
          <w:szCs w:val="22"/>
        </w:rPr>
        <w:t xml:space="preserve">Use automated tools, bots, scrapers, or crawlers to extract content from StruviaCore without prior written permission.</w:t>
      </w:r>
    </w:p>
    <w:p>
      <w:pPr>
        <w:pStyle w:val="ListParagraph"/>
        <w:numPr>
          <w:ilvl w:val="0"/>
          <w:numId w:val="3"/>
        </w:numPr>
        <w:spacing w:after="60" w:before="60"/>
      </w:pPr>
      <w:r>
        <w:rPr>
          <w:rFonts w:ascii="Arial" w:cs="Arial" w:eastAsia="Arial" w:hAnsi="Arial"/>
          <w:color w:val="5C6B7A"/>
          <w:sz w:val="22"/>
          <w:szCs w:val="22"/>
        </w:rPr>
        <w:t xml:space="preserve">Engage in any conduct that could disable, overburden, or impair the functionality or performance of the platform.</w:t>
      </w:r>
    </w:p>
    <w:p>
      <w:pPr>
        <w:pStyle w:val="ListParagraph"/>
        <w:numPr>
          <w:ilvl w:val="0"/>
          <w:numId w:val="3"/>
        </w:numPr>
        <w:spacing w:after="60" w:before="60"/>
      </w:pPr>
      <w:r>
        <w:rPr>
          <w:rFonts w:ascii="Arial" w:cs="Arial" w:eastAsia="Arial" w:hAnsi="Arial"/>
          <w:color w:val="5C6B7A"/>
          <w:sz w:val="22"/>
          <w:szCs w:val="22"/>
        </w:rPr>
        <w:t xml:space="preserve">Remove, alter, or obscure any copyright, trademark, or other proprietary notices displayed on the platform.</w:t>
      </w:r>
    </w:p>
    <w:p>
      <w:pPr>
        <w:pStyle w:val="ListParagraph"/>
        <w:numPr>
          <w:ilvl w:val="0"/>
          <w:numId w:val="3"/>
        </w:numPr>
        <w:spacing w:after="60" w:before="60"/>
      </w:pPr>
      <w:r>
        <w:rPr>
          <w:rFonts w:ascii="Arial" w:cs="Arial" w:eastAsia="Arial" w:hAnsi="Arial"/>
          <w:color w:val="5C6B7A"/>
          <w:sz w:val="22"/>
          <w:szCs w:val="22"/>
        </w:rPr>
        <w:t xml:space="preserve">Reproduce, republish, resell, or commercially exploit any content from StruviaCore without express written authorization.</w:t>
      </w:r>
    </w:p>
    <w:p>
      <w:pPr>
        <w:pStyle w:val="ListParagraph"/>
        <w:numPr>
          <w:ilvl w:val="0"/>
          <w:numId w:val="3"/>
        </w:numPr>
        <w:spacing w:after="60" w:before="60"/>
      </w:pPr>
      <w:r>
        <w:rPr>
          <w:rFonts w:ascii="Arial" w:cs="Arial" w:eastAsia="Arial" w:hAnsi="Arial"/>
          <w:color w:val="5C6B7A"/>
          <w:sz w:val="22"/>
          <w:szCs w:val="22"/>
        </w:rPr>
        <w:t xml:space="preserve">Use StruviaCore's services to send unsolicited communications, spam, or promotional material to any person.</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1.3  Accuracy of Information Submitted</w:t>
      </w:r>
    </w:p>
    <w:p>
      <w:pPr>
        <w:spacing w:after="140" w:before="80"/>
        <w:jc w:val="both"/>
      </w:pPr>
      <w:r>
        <w:rPr>
          <w:rFonts w:ascii="Arial" w:cs="Arial" w:eastAsia="Arial" w:hAnsi="Arial"/>
          <w:color w:val="5C6B7A"/>
          <w:sz w:val="22"/>
          <w:szCs w:val="22"/>
        </w:rPr>
        <w:t xml:space="preserve">When submitting requests, project briefs, or any other information to StruviaCore through contact forms, booking systems, or direct communication channels, you are responsible for ensuring that all information you provide is accurate, truthful, and not misleading. StruviaCore relies on the information you supply to deliver appropriate services. Inaccurate or incomplete submissions may result in service errors for which StruviaCore cannot be held liable.</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1.4  Intellectual Property — User Obligations</w:t>
      </w:r>
    </w:p>
    <w:p>
      <w:pPr>
        <w:pStyle w:val="Heading3"/>
        <w:spacing w:after="80" w:before="200"/>
      </w:pPr>
      <w:r>
        <w:rPr>
          <w:rFonts w:ascii="Arial" w:cs="Arial" w:eastAsia="Arial" w:hAnsi="Arial"/>
          <w:b/>
          <w:bCs/>
          <w:color w:val="344D66"/>
          <w:sz w:val="24"/>
          <w:szCs w:val="24"/>
        </w:rPr>
        <w:t xml:space="preserve">1.4.1  Respect for Third-Party IP</w:t>
      </w:r>
    </w:p>
    <w:p>
      <w:pPr>
        <w:spacing w:after="140" w:before="80"/>
        <w:jc w:val="both"/>
      </w:pPr>
      <w:r>
        <w:rPr>
          <w:rFonts w:ascii="Arial" w:cs="Arial" w:eastAsia="Arial" w:hAnsi="Arial"/>
          <w:color w:val="5C6B7A"/>
          <w:sz w:val="22"/>
          <w:szCs w:val="22"/>
        </w:rPr>
        <w:t xml:space="preserve">You agree not to upload, share, or submit through StruviaCore any content, materials, or data that infringes the intellectual property rights of any third party, including but not limited to copyrights, trademarks, patents, trade secrets, and moral rights.</w:t>
      </w:r>
    </w:p>
    <w:p>
      <w:pPr>
        <w:pStyle w:val="Heading3"/>
        <w:spacing w:after="80" w:before="200"/>
      </w:pPr>
      <w:r>
        <w:rPr>
          <w:rFonts w:ascii="Arial" w:cs="Arial" w:eastAsia="Arial" w:hAnsi="Arial"/>
          <w:b/>
          <w:bCs/>
          <w:color w:val="344D66"/>
          <w:sz w:val="24"/>
          <w:szCs w:val="24"/>
        </w:rPr>
        <w:t xml:space="preserve">1.4.2  Licence Grant for User-Submitted Content</w:t>
      </w:r>
    </w:p>
    <w:p>
      <w:pPr>
        <w:spacing w:after="140" w:before="80"/>
        <w:jc w:val="both"/>
      </w:pPr>
      <w:r>
        <w:rPr>
          <w:rFonts w:ascii="Arial" w:cs="Arial" w:eastAsia="Arial" w:hAnsi="Arial"/>
          <w:color w:val="5C6B7A"/>
          <w:sz w:val="22"/>
          <w:szCs w:val="22"/>
        </w:rPr>
        <w:t xml:space="preserve">Where you submit content (including but not limited to project briefs, testimonials, case study materials, or feedback) to StruviaCore, you grant us a non-exclusive, royalty-free, worldwide, sublicensable licence to use, reproduce, adapt, and display such content solely for the purpose of providing our services and improving our platform. This licence does not transfer ownership of your content to StruviaCore.</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1.5  Compliance with Laws</w:t>
      </w:r>
    </w:p>
    <w:p>
      <w:pPr>
        <w:spacing w:after="140" w:before="80"/>
        <w:jc w:val="both"/>
      </w:pPr>
      <w:r>
        <w:rPr>
          <w:rFonts w:ascii="Arial" w:cs="Arial" w:eastAsia="Arial" w:hAnsi="Arial"/>
          <w:color w:val="5C6B7A"/>
          <w:sz w:val="22"/>
          <w:szCs w:val="22"/>
        </w:rPr>
        <w:t xml:space="preserve">You are solely responsible for ensuring that your use of StruviaCore complies with all applicable laws in your jurisdiction, including but not limited to data protection laws, export control laws, anti-corruption laws, and professional regulatory requirements. If your use of our services is regulated by a professional body (e.g., engineering regulatory authorities), you remain fully responsible for compliance with such professional obligations.</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1.6  User Conduct in Communications</w:t>
      </w:r>
    </w:p>
    <w:p>
      <w:pPr>
        <w:spacing w:after="140" w:before="80"/>
        <w:jc w:val="both"/>
      </w:pPr>
      <w:r>
        <w:rPr>
          <w:rFonts w:ascii="Arial" w:cs="Arial" w:eastAsia="Arial" w:hAnsi="Arial"/>
          <w:color w:val="5C6B7A"/>
          <w:sz w:val="22"/>
          <w:szCs w:val="22"/>
        </w:rPr>
        <w:t xml:space="preserve">Any communications you direct to StruviaCore — whether via email, contact forms, social media, or any other channel — must be respectful and professional. StruviaCore reserves the right to refuse, ignore, or report communications that are abusive, threatening, or otherwise inappropriate, and to take any legal action it deems necessary in response.</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1.7  Consequences of Breach</w:t>
      </w:r>
    </w:p>
    <w:p>
      <w:pPr>
        <w:spacing w:after="140" w:before="80"/>
        <w:jc w:val="both"/>
      </w:pPr>
      <w:r>
        <w:rPr>
          <w:rFonts w:ascii="Arial" w:cs="Arial" w:eastAsia="Arial" w:hAnsi="Arial"/>
          <w:color w:val="5C6B7A"/>
          <w:sz w:val="22"/>
          <w:szCs w:val="22"/>
        </w:rPr>
        <w:t xml:space="preserve">Any violation of the responsibilities outlined in this Section 1 may result in one or more of the following actions at StruviaCore's sole discretion:</w:t>
      </w:r>
    </w:p>
    <w:p>
      <w:pPr>
        <w:pStyle w:val="ListParagraph"/>
        <w:numPr>
          <w:ilvl w:val="0"/>
          <w:numId w:val="2"/>
        </w:numPr>
        <w:spacing w:after="60" w:before="60"/>
      </w:pPr>
      <w:r>
        <w:rPr>
          <w:rFonts w:ascii="Arial" w:cs="Arial" w:eastAsia="Arial" w:hAnsi="Arial"/>
          <w:color w:val="5C6B7A"/>
          <w:sz w:val="22"/>
          <w:szCs w:val="22"/>
        </w:rPr>
        <w:t xml:space="preserve">Immediate suspension or permanent termination of your access to the platform.</w:t>
      </w:r>
    </w:p>
    <w:p>
      <w:pPr>
        <w:pStyle w:val="ListParagraph"/>
        <w:numPr>
          <w:ilvl w:val="0"/>
          <w:numId w:val="2"/>
        </w:numPr>
        <w:spacing w:after="60" w:before="60"/>
      </w:pPr>
      <w:r>
        <w:rPr>
          <w:rFonts w:ascii="Arial" w:cs="Arial" w:eastAsia="Arial" w:hAnsi="Arial"/>
          <w:color w:val="5C6B7A"/>
          <w:sz w:val="22"/>
          <w:szCs w:val="22"/>
        </w:rPr>
        <w:t xml:space="preserve">Removal of any content you have submitted.</w:t>
      </w:r>
    </w:p>
    <w:p>
      <w:pPr>
        <w:pStyle w:val="ListParagraph"/>
        <w:numPr>
          <w:ilvl w:val="0"/>
          <w:numId w:val="2"/>
        </w:numPr>
        <w:spacing w:after="60" w:before="60"/>
      </w:pPr>
      <w:r>
        <w:rPr>
          <w:rFonts w:ascii="Arial" w:cs="Arial" w:eastAsia="Arial" w:hAnsi="Arial"/>
          <w:color w:val="5C6B7A"/>
          <w:sz w:val="22"/>
          <w:szCs w:val="22"/>
        </w:rPr>
        <w:t xml:space="preserve">Civil legal action to recover damages caused by your breach.</w:t>
      </w:r>
    </w:p>
    <w:p>
      <w:pPr>
        <w:pStyle w:val="ListParagraph"/>
        <w:numPr>
          <w:ilvl w:val="0"/>
          <w:numId w:val="2"/>
        </w:numPr>
        <w:spacing w:after="60" w:before="60"/>
      </w:pPr>
      <w:r>
        <w:rPr>
          <w:rFonts w:ascii="Arial" w:cs="Arial" w:eastAsia="Arial" w:hAnsi="Arial"/>
          <w:color w:val="5C6B7A"/>
          <w:sz w:val="22"/>
          <w:szCs w:val="22"/>
        </w:rPr>
        <w:t xml:space="preserve">Referral of your conduct to relevant law enforcement or regulatory authorities.</w:t>
      </w:r>
    </w:p>
    <w:p>
      <w:pPr>
        <w:spacing w:after="140" w:before="80"/>
        <w:jc w:val="both"/>
      </w:pPr>
      <w:r>
        <w:rPr>
          <w:rFonts w:ascii="Arial" w:cs="Arial" w:eastAsia="Arial" w:hAnsi="Arial"/>
          <w:color w:val="5C6B7A"/>
          <w:sz w:val="22"/>
          <w:szCs w:val="22"/>
        </w:rPr>
        <w:t xml:space="preserve">StruviaCore's decision to take or not take any such action shall not constitute a waiver of its rights.</w:t>
      </w:r>
    </w:p>
    <w:p>
      <w:pPr>
        <w:pStyle w:val="Heading1"/>
        <w:spacing w:after="200" w:before="480"/>
      </w:pPr>
      <w:r>
        <w:rPr>
          <w:rFonts w:ascii="Arial" w:cs="Arial" w:eastAsia="Arial" w:hAnsi="Arial"/>
          <w:b/>
          <w:bCs/>
          <w:color w:val="0D1B2A"/>
          <w:sz w:val="36"/>
          <w:szCs w:val="36"/>
        </w:rPr>
        <w:t xml:space="preserve">SECTION 2 — COMPANY POLICIES</w:t>
      </w:r>
    </w:p>
    <w:p>
      <w:pPr>
        <w:spacing w:after="140" w:before="80"/>
        <w:jc w:val="both"/>
      </w:pPr>
      <w:r>
        <w:rPr>
          <w:rFonts w:ascii="Arial" w:cs="Arial" w:eastAsia="Arial" w:hAnsi="Arial"/>
          <w:color w:val="5C6B7A"/>
          <w:sz w:val="22"/>
          <w:szCs w:val="22"/>
        </w:rPr>
        <w:t xml:space="preserve">This section sets out the operational rules, policies, and standards that govern how StruviaCore conducts its business, manages its platform, handles service delivery, and interacts with users. These policies apply to all users of the platform unless otherwise specified.</w:t>
      </w:r>
    </w:p>
    <w:p>
      <w:pPr>
        <w:pStyle w:val="Heading2"/>
        <w:spacing w:after="120" w:before="320"/>
      </w:pPr>
      <w:r>
        <w:rPr>
          <w:rFonts w:ascii="Arial" w:cs="Arial" w:eastAsia="Arial" w:hAnsi="Arial"/>
          <w:b/>
          <w:bCs/>
          <w:color w:val="1E6FA5"/>
          <w:sz w:val="28"/>
          <w:szCs w:val="28"/>
        </w:rPr>
        <w:t xml:space="preserve">2.1  Privacy and Data Protection</w:t>
      </w:r>
    </w:p>
    <w:p>
      <w:pPr>
        <w:pStyle w:val="Heading3"/>
        <w:spacing w:after="80" w:before="200"/>
      </w:pPr>
      <w:r>
        <w:rPr>
          <w:rFonts w:ascii="Arial" w:cs="Arial" w:eastAsia="Arial" w:hAnsi="Arial"/>
          <w:b/>
          <w:bCs/>
          <w:color w:val="344D66"/>
          <w:sz w:val="24"/>
          <w:szCs w:val="24"/>
        </w:rPr>
        <w:t xml:space="preserve">2.1.1  Data We Collect</w:t>
      </w:r>
    </w:p>
    <w:p>
      <w:pPr>
        <w:spacing w:after="140" w:before="80"/>
        <w:jc w:val="both"/>
      </w:pPr>
      <w:r>
        <w:rPr>
          <w:rFonts w:ascii="Arial" w:cs="Arial" w:eastAsia="Arial" w:hAnsi="Arial"/>
          <w:color w:val="5C6B7A"/>
          <w:sz w:val="22"/>
          <w:szCs w:val="22"/>
        </w:rPr>
        <w:t xml:space="preserve">StruviaCore collects personal data necessary to deliver our services and improve your experience. This includes contact information (name, email address, phone number), project-related information submitted through forms, usage data and analytics, and communications you have with us. Full details are set out in our Privacy Policy, available at struviacore.com/privacy-policy/.</w:t>
      </w:r>
    </w:p>
    <w:p>
      <w:pPr>
        <w:pStyle w:val="Heading3"/>
        <w:spacing w:after="80" w:before="200"/>
      </w:pPr>
      <w:r>
        <w:rPr>
          <w:rFonts w:ascii="Arial" w:cs="Arial" w:eastAsia="Arial" w:hAnsi="Arial"/>
          <w:b/>
          <w:bCs/>
          <w:color w:val="344D66"/>
          <w:sz w:val="24"/>
          <w:szCs w:val="24"/>
        </w:rPr>
        <w:t xml:space="preserve">2.1.2  How We Use Your Data</w:t>
      </w:r>
    </w:p>
    <w:p>
      <w:pPr>
        <w:spacing w:after="140" w:before="80"/>
        <w:jc w:val="both"/>
      </w:pPr>
      <w:r>
        <w:rPr>
          <w:rFonts w:ascii="Arial" w:cs="Arial" w:eastAsia="Arial" w:hAnsi="Arial"/>
          <w:color w:val="5C6B7A"/>
          <w:sz w:val="22"/>
          <w:szCs w:val="22"/>
        </w:rPr>
        <w:t xml:space="preserve">We use your personal data exclusively to:</w:t>
      </w:r>
    </w:p>
    <w:p>
      <w:pPr>
        <w:pStyle w:val="ListParagraph"/>
        <w:numPr>
          <w:ilvl w:val="0"/>
          <w:numId w:val="2"/>
        </w:numPr>
        <w:spacing w:after="60" w:before="60"/>
      </w:pPr>
      <w:r>
        <w:rPr>
          <w:rFonts w:ascii="Arial" w:cs="Arial" w:eastAsia="Arial" w:hAnsi="Arial"/>
          <w:color w:val="5C6B7A"/>
          <w:sz w:val="22"/>
          <w:szCs w:val="22"/>
        </w:rPr>
        <w:t xml:space="preserve">Respond to your enquiries and fulfil service requests.</w:t>
      </w:r>
    </w:p>
    <w:p>
      <w:pPr>
        <w:pStyle w:val="ListParagraph"/>
        <w:numPr>
          <w:ilvl w:val="0"/>
          <w:numId w:val="2"/>
        </w:numPr>
        <w:spacing w:after="60" w:before="60"/>
      </w:pPr>
      <w:r>
        <w:rPr>
          <w:rFonts w:ascii="Arial" w:cs="Arial" w:eastAsia="Arial" w:hAnsi="Arial"/>
          <w:color w:val="5C6B7A"/>
          <w:sz w:val="22"/>
          <w:szCs w:val="22"/>
        </w:rPr>
        <w:t xml:space="preserve">Deliver, maintain, and improve our platform and services.</w:t>
      </w:r>
    </w:p>
    <w:p>
      <w:pPr>
        <w:pStyle w:val="ListParagraph"/>
        <w:numPr>
          <w:ilvl w:val="0"/>
          <w:numId w:val="2"/>
        </w:numPr>
        <w:spacing w:after="60" w:before="60"/>
      </w:pPr>
      <w:r>
        <w:rPr>
          <w:rFonts w:ascii="Arial" w:cs="Arial" w:eastAsia="Arial" w:hAnsi="Arial"/>
          <w:color w:val="5C6B7A"/>
          <w:sz w:val="22"/>
          <w:szCs w:val="22"/>
        </w:rPr>
        <w:t xml:space="preserve">Send service-related communications, including updates and notifications you have requested.</w:t>
      </w:r>
    </w:p>
    <w:p>
      <w:pPr>
        <w:pStyle w:val="ListParagraph"/>
        <w:numPr>
          <w:ilvl w:val="0"/>
          <w:numId w:val="2"/>
        </w:numPr>
        <w:spacing w:after="60" w:before="60"/>
      </w:pPr>
      <w:r>
        <w:rPr>
          <w:rFonts w:ascii="Arial" w:cs="Arial" w:eastAsia="Arial" w:hAnsi="Arial"/>
          <w:color w:val="5C6B7A"/>
          <w:sz w:val="22"/>
          <w:szCs w:val="22"/>
        </w:rPr>
        <w:t xml:space="preserve">Comply with legal and regulatory obligations.</w:t>
      </w:r>
    </w:p>
    <w:p>
      <w:pPr>
        <w:spacing w:after="140" w:before="80"/>
        <w:jc w:val="both"/>
      </w:pPr>
      <w:r>
        <w:rPr>
          <w:rFonts w:ascii="Arial" w:cs="Arial" w:eastAsia="Arial" w:hAnsi="Arial"/>
          <w:color w:val="5C6B7A"/>
          <w:sz w:val="22"/>
          <w:szCs w:val="22"/>
        </w:rPr>
        <w:t xml:space="preserve">We do not sell, rent, or trade your personal data to third parties for marketing purposes.</w:t>
      </w:r>
    </w:p>
    <w:p>
      <w:pPr>
        <w:pStyle w:val="Heading3"/>
        <w:spacing w:after="80" w:before="200"/>
      </w:pPr>
      <w:r>
        <w:rPr>
          <w:rFonts w:ascii="Arial" w:cs="Arial" w:eastAsia="Arial" w:hAnsi="Arial"/>
          <w:b/>
          <w:bCs/>
          <w:color w:val="344D66"/>
          <w:sz w:val="24"/>
          <w:szCs w:val="24"/>
        </w:rPr>
        <w:t xml:space="preserve">2.1.3  Data Security</w:t>
      </w:r>
    </w:p>
    <w:p>
      <w:pPr>
        <w:spacing w:after="140" w:before="80"/>
        <w:jc w:val="both"/>
      </w:pPr>
      <w:r>
        <w:rPr>
          <w:rFonts w:ascii="Arial" w:cs="Arial" w:eastAsia="Arial" w:hAnsi="Arial"/>
          <w:color w:val="5C6B7A"/>
          <w:sz w:val="22"/>
          <w:szCs w:val="22"/>
        </w:rPr>
        <w:t xml:space="preserve">StruviaCore implements reasonable technical and organizational measures to protect your personal data against unauthorized access, disclosure, alteration, or destruction. However, no method of transmission over the Internet is completely secure, and we cannot guarantee absolute security. You transmit data to us at your own risk.</w:t>
      </w:r>
    </w:p>
    <w:p>
      <w:pPr>
        <w:pStyle w:val="Heading3"/>
        <w:spacing w:after="80" w:before="200"/>
      </w:pPr>
      <w:r>
        <w:rPr>
          <w:rFonts w:ascii="Arial" w:cs="Arial" w:eastAsia="Arial" w:hAnsi="Arial"/>
          <w:b/>
          <w:bCs/>
          <w:color w:val="344D66"/>
          <w:sz w:val="24"/>
          <w:szCs w:val="24"/>
        </w:rPr>
        <w:t xml:space="preserve">2.1.4  Data Retention</w:t>
      </w:r>
    </w:p>
    <w:p>
      <w:pPr>
        <w:spacing w:after="140" w:before="80"/>
        <w:jc w:val="both"/>
      </w:pPr>
      <w:r>
        <w:rPr>
          <w:rFonts w:ascii="Arial" w:cs="Arial" w:eastAsia="Arial" w:hAnsi="Arial"/>
          <w:color w:val="5C6B7A"/>
          <w:sz w:val="22"/>
          <w:szCs w:val="22"/>
        </w:rPr>
        <w:t xml:space="preserve">We retain personal data only for as long as necessary to fulfil the purposes for which it was collected, including legal, accounting, and reporting obligations. When data is no longer required, it is securely deleted or anonymized.</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2.2  Content Policy</w:t>
      </w:r>
    </w:p>
    <w:p>
      <w:pPr>
        <w:pStyle w:val="Heading3"/>
        <w:spacing w:after="80" w:before="200"/>
      </w:pPr>
      <w:r>
        <w:rPr>
          <w:rFonts w:ascii="Arial" w:cs="Arial" w:eastAsia="Arial" w:hAnsi="Arial"/>
          <w:b/>
          <w:bCs/>
          <w:color w:val="344D66"/>
          <w:sz w:val="24"/>
          <w:szCs w:val="24"/>
        </w:rPr>
        <w:t xml:space="preserve">2.2.1  Nature of Content</w:t>
      </w:r>
    </w:p>
    <w:p>
      <w:pPr>
        <w:spacing w:after="140" w:before="80"/>
        <w:jc w:val="both"/>
      </w:pPr>
      <w:r>
        <w:rPr>
          <w:rFonts w:ascii="Arial" w:cs="Arial" w:eastAsia="Arial" w:hAnsi="Arial"/>
          <w:color w:val="5C6B7A"/>
          <w:sz w:val="22"/>
          <w:szCs w:val="22"/>
        </w:rPr>
        <w:t xml:space="preserve">StruviaCore publishes technical, educational, and commercial content relating to structural engineering, civil engineering, construction technology, and related disciplines. All content is produced in good faith and reviewed for accuracy. However, content published on the platform is intended for general informational purposes only and does not constitute professional engineering advice for specific projects.</w:t>
      </w:r>
    </w:p>
    <w:p>
      <w:pPr>
        <w:pStyle w:val="Heading3"/>
        <w:spacing w:after="80" w:before="200"/>
      </w:pPr>
      <w:r>
        <w:rPr>
          <w:rFonts w:ascii="Arial" w:cs="Arial" w:eastAsia="Arial" w:hAnsi="Arial"/>
          <w:b/>
          <w:bCs/>
          <w:color w:val="344D66"/>
          <w:sz w:val="24"/>
          <w:szCs w:val="24"/>
        </w:rPr>
        <w:t xml:space="preserve">2.2.2  Content Accuracy</w:t>
      </w:r>
    </w:p>
    <w:p>
      <w:pPr>
        <w:spacing w:after="140" w:before="80"/>
        <w:jc w:val="both"/>
      </w:pPr>
      <w:r>
        <w:rPr>
          <w:rFonts w:ascii="Arial" w:cs="Arial" w:eastAsia="Arial" w:hAnsi="Arial"/>
          <w:color w:val="5C6B7A"/>
          <w:sz w:val="22"/>
          <w:szCs w:val="22"/>
        </w:rPr>
        <w:t xml:space="preserve">While we strive for accuracy, StruviaCore does not warrant that all published content is error-free, complete, or current. Engineering standards, codes, regulations, and best practices evolve over time. Users are responsible for independently verifying the currency and applicability of any information obtained from this platform before applying it in any professional context.</w:t>
      </w:r>
    </w:p>
    <w:p>
      <w:pPr>
        <w:pStyle w:val="Heading3"/>
        <w:spacing w:after="80" w:before="200"/>
      </w:pPr>
      <w:r>
        <w:rPr>
          <w:rFonts w:ascii="Arial" w:cs="Arial" w:eastAsia="Arial" w:hAnsi="Arial"/>
          <w:b/>
          <w:bCs/>
          <w:color w:val="344D66"/>
          <w:sz w:val="24"/>
          <w:szCs w:val="24"/>
        </w:rPr>
        <w:t xml:space="preserve">2.2.3  Third-Party Content</w:t>
      </w:r>
    </w:p>
    <w:p>
      <w:pPr>
        <w:spacing w:after="140" w:before="80"/>
        <w:jc w:val="both"/>
      </w:pPr>
      <w:r>
        <w:rPr>
          <w:rFonts w:ascii="Arial" w:cs="Arial" w:eastAsia="Arial" w:hAnsi="Arial"/>
          <w:color w:val="5C6B7A"/>
          <w:sz w:val="22"/>
          <w:szCs w:val="22"/>
        </w:rPr>
        <w:t xml:space="preserve">The platform may contain links to or references to third-party websites, publications, or resources. Such references do not constitute endorsement by StruviaCore. We have no control over the content of third-party sources and accept no responsibility for them.</w:t>
      </w:r>
    </w:p>
    <w:p>
      <w:pPr>
        <w:pStyle w:val="Heading3"/>
        <w:spacing w:after="80" w:before="200"/>
      </w:pPr>
      <w:r>
        <w:rPr>
          <w:rFonts w:ascii="Arial" w:cs="Arial" w:eastAsia="Arial" w:hAnsi="Arial"/>
          <w:b/>
          <w:bCs/>
          <w:color w:val="344D66"/>
          <w:sz w:val="24"/>
          <w:szCs w:val="24"/>
        </w:rPr>
        <w:t xml:space="preserve">2.2.4  Content Removal</w:t>
      </w:r>
    </w:p>
    <w:p>
      <w:pPr>
        <w:spacing w:after="140" w:before="80"/>
        <w:jc w:val="both"/>
      </w:pPr>
      <w:r>
        <w:rPr>
          <w:rFonts w:ascii="Arial" w:cs="Arial" w:eastAsia="Arial" w:hAnsi="Arial"/>
          <w:color w:val="5C6B7A"/>
          <w:sz w:val="22"/>
          <w:szCs w:val="22"/>
        </w:rPr>
        <w:t xml:space="preserve">StruviaCore reserves the right to modify, remove, or restrict access to any content on the platform at any time, without notice and without liability, including content that is found to be inaccurate, outdated, or in breach of any applicable law or policy.</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2.3  Service Delivery Policy</w:t>
      </w:r>
    </w:p>
    <w:p>
      <w:pPr>
        <w:pStyle w:val="Heading3"/>
        <w:spacing w:after="80" w:before="200"/>
      </w:pPr>
      <w:r>
        <w:rPr>
          <w:rFonts w:ascii="Arial" w:cs="Arial" w:eastAsia="Arial" w:hAnsi="Arial"/>
          <w:b/>
          <w:bCs/>
          <w:color w:val="344D66"/>
          <w:sz w:val="24"/>
          <w:szCs w:val="24"/>
        </w:rPr>
        <w:t xml:space="preserve">2.3.1  Service Scope</w:t>
      </w:r>
    </w:p>
    <w:p>
      <w:pPr>
        <w:spacing w:after="140" w:before="80"/>
        <w:jc w:val="both"/>
      </w:pPr>
      <w:r>
        <w:rPr>
          <w:rFonts w:ascii="Arial" w:cs="Arial" w:eastAsia="Arial" w:hAnsi="Arial"/>
          <w:color w:val="5C6B7A"/>
          <w:sz w:val="22"/>
          <w:szCs w:val="22"/>
        </w:rPr>
        <w:t xml:space="preserve">StruviaCore's professional services — including structural engineering consultancy, web design, content production, and related services — are offered on the basis of individual agreements between StruviaCore and the client. The terms of any specific engagement (scope, fees, timelines, deliverables) will be set out in a separate service agreement, proposal, or statement of work.</w:t>
      </w:r>
    </w:p>
    <w:p>
      <w:pPr>
        <w:pStyle w:val="Heading3"/>
        <w:spacing w:after="80" w:before="200"/>
      </w:pPr>
      <w:r>
        <w:rPr>
          <w:rFonts w:ascii="Arial" w:cs="Arial" w:eastAsia="Arial" w:hAnsi="Arial"/>
          <w:b/>
          <w:bCs/>
          <w:color w:val="344D66"/>
          <w:sz w:val="24"/>
          <w:szCs w:val="24"/>
        </w:rPr>
        <w:t xml:space="preserve">2.3.2  Service Availability</w:t>
      </w:r>
    </w:p>
    <w:p>
      <w:pPr>
        <w:spacing w:after="140" w:before="80"/>
        <w:jc w:val="both"/>
      </w:pPr>
      <w:r>
        <w:rPr>
          <w:rFonts w:ascii="Arial" w:cs="Arial" w:eastAsia="Arial" w:hAnsi="Arial"/>
          <w:color w:val="5C6B7A"/>
          <w:sz w:val="22"/>
          <w:szCs w:val="22"/>
        </w:rPr>
        <w:t xml:space="preserve">We make reasonable efforts to maintain the availability of the StruviaCore website and associated digital services. However, we do not guarantee uninterrupted, error-free access. The platform may be temporarily unavailable due to scheduled maintenance, technical issues, or circumstances beyond our control. We will endeavour to provide advance notice of planned downtime where practicable.</w:t>
      </w:r>
    </w:p>
    <w:p>
      <w:pPr>
        <w:pStyle w:val="Heading3"/>
        <w:spacing w:after="80" w:before="200"/>
      </w:pPr>
      <w:r>
        <w:rPr>
          <w:rFonts w:ascii="Arial" w:cs="Arial" w:eastAsia="Arial" w:hAnsi="Arial"/>
          <w:b/>
          <w:bCs/>
          <w:color w:val="344D66"/>
          <w:sz w:val="24"/>
          <w:szCs w:val="24"/>
        </w:rPr>
        <w:t xml:space="preserve">2.3.3  Service Modifications</w:t>
      </w:r>
    </w:p>
    <w:p>
      <w:pPr>
        <w:spacing w:after="140" w:before="80"/>
        <w:jc w:val="both"/>
      </w:pPr>
      <w:r>
        <w:rPr>
          <w:rFonts w:ascii="Arial" w:cs="Arial" w:eastAsia="Arial" w:hAnsi="Arial"/>
          <w:color w:val="5C6B7A"/>
          <w:sz w:val="22"/>
          <w:szCs w:val="22"/>
        </w:rPr>
        <w:t xml:space="preserve">StruviaCore reserves the right to modify, expand, reduce, or discontinue any service or feature offered through the platform at any time. Where such changes materially affect an existing contractual engagement, we will provide reasonable notice.</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2.4  Fees, Payments, and Refunds</w:t>
      </w:r>
    </w:p>
    <w:p>
      <w:pPr>
        <w:pStyle w:val="Heading3"/>
        <w:spacing w:after="80" w:before="200"/>
      </w:pPr>
      <w:r>
        <w:rPr>
          <w:rFonts w:ascii="Arial" w:cs="Arial" w:eastAsia="Arial" w:hAnsi="Arial"/>
          <w:b/>
          <w:bCs/>
          <w:color w:val="344D66"/>
          <w:sz w:val="24"/>
          <w:szCs w:val="24"/>
        </w:rPr>
        <w:t xml:space="preserve">2.4.1  Fee Structure</w:t>
      </w:r>
    </w:p>
    <w:p>
      <w:pPr>
        <w:spacing w:after="140" w:before="80"/>
        <w:jc w:val="both"/>
      </w:pPr>
      <w:r>
        <w:rPr>
          <w:rFonts w:ascii="Arial" w:cs="Arial" w:eastAsia="Arial" w:hAnsi="Arial"/>
          <w:color w:val="5C6B7A"/>
          <w:sz w:val="22"/>
          <w:szCs w:val="22"/>
        </w:rPr>
        <w:t xml:space="preserve">Fees for professional services are agreed upon between StruviaCore and the client prior to commencement of work. Unless otherwise agreed in writing, all fees are quoted and payable in Nigerian Naira (₦) or such other currency as specified in the relevant service agreement.</w:t>
      </w:r>
    </w:p>
    <w:p>
      <w:pPr>
        <w:pStyle w:val="Heading3"/>
        <w:spacing w:after="80" w:before="200"/>
      </w:pPr>
      <w:r>
        <w:rPr>
          <w:rFonts w:ascii="Arial" w:cs="Arial" w:eastAsia="Arial" w:hAnsi="Arial"/>
          <w:b/>
          <w:bCs/>
          <w:color w:val="344D66"/>
          <w:sz w:val="24"/>
          <w:szCs w:val="24"/>
        </w:rPr>
        <w:t xml:space="preserve">2.4.2  Payment Terms</w:t>
      </w:r>
    </w:p>
    <w:p>
      <w:pPr>
        <w:spacing w:after="140" w:before="80"/>
        <w:jc w:val="both"/>
      </w:pPr>
      <w:r>
        <w:rPr>
          <w:rFonts w:ascii="Arial" w:cs="Arial" w:eastAsia="Arial" w:hAnsi="Arial"/>
          <w:color w:val="5C6B7A"/>
          <w:sz w:val="22"/>
          <w:szCs w:val="22"/>
        </w:rPr>
        <w:t xml:space="preserve">Unless otherwise agreed, payment terms are as follows:</w:t>
      </w:r>
    </w:p>
    <w:p>
      <w:pPr>
        <w:pStyle w:val="ListParagraph"/>
        <w:numPr>
          <w:ilvl w:val="0"/>
          <w:numId w:val="2"/>
        </w:numPr>
        <w:spacing w:after="60" w:before="60"/>
      </w:pPr>
      <w:r>
        <w:rPr>
          <w:rFonts w:ascii="Arial" w:cs="Arial" w:eastAsia="Arial" w:hAnsi="Arial"/>
          <w:color w:val="5C6B7A"/>
          <w:sz w:val="22"/>
          <w:szCs w:val="22"/>
        </w:rPr>
        <w:t xml:space="preserve">A deposit (as specified in the service agreement) is required before project commencement.</w:t>
      </w:r>
    </w:p>
    <w:p>
      <w:pPr>
        <w:pStyle w:val="ListParagraph"/>
        <w:numPr>
          <w:ilvl w:val="0"/>
          <w:numId w:val="2"/>
        </w:numPr>
        <w:spacing w:after="60" w:before="60"/>
      </w:pPr>
      <w:r>
        <w:rPr>
          <w:rFonts w:ascii="Arial" w:cs="Arial" w:eastAsia="Arial" w:hAnsi="Arial"/>
          <w:color w:val="5C6B7A"/>
          <w:sz w:val="22"/>
          <w:szCs w:val="22"/>
        </w:rPr>
        <w:t xml:space="preserve">Remaining balances are due upon completion of deliverables or as per agreed milestone schedule.</w:t>
      </w:r>
    </w:p>
    <w:p>
      <w:pPr>
        <w:pStyle w:val="ListParagraph"/>
        <w:numPr>
          <w:ilvl w:val="0"/>
          <w:numId w:val="2"/>
        </w:numPr>
        <w:spacing w:after="60" w:before="60"/>
      </w:pPr>
      <w:r>
        <w:rPr>
          <w:rFonts w:ascii="Arial" w:cs="Arial" w:eastAsia="Arial" w:hAnsi="Arial"/>
          <w:color w:val="5C6B7A"/>
          <w:sz w:val="22"/>
          <w:szCs w:val="22"/>
        </w:rPr>
        <w:t xml:space="preserve">Invoices are payable within 7 business days of issuance unless otherwise specified.</w:t>
      </w:r>
    </w:p>
    <w:p>
      <w:pPr>
        <w:pStyle w:val="ListParagraph"/>
        <w:numPr>
          <w:ilvl w:val="0"/>
          <w:numId w:val="2"/>
        </w:numPr>
        <w:spacing w:after="60" w:before="60"/>
      </w:pPr>
      <w:r>
        <w:rPr>
          <w:rFonts w:ascii="Arial" w:cs="Arial" w:eastAsia="Arial" w:hAnsi="Arial"/>
          <w:color w:val="5C6B7A"/>
          <w:sz w:val="22"/>
          <w:szCs w:val="22"/>
        </w:rPr>
        <w:t xml:space="preserve">Late payments may incur interest at a rate of 2% per month on the outstanding balance.</w:t>
      </w:r>
    </w:p>
    <w:p>
      <w:pPr>
        <w:pStyle w:val="Heading3"/>
        <w:spacing w:after="80" w:before="200"/>
      </w:pPr>
      <w:r>
        <w:rPr>
          <w:rFonts w:ascii="Arial" w:cs="Arial" w:eastAsia="Arial" w:hAnsi="Arial"/>
          <w:b/>
          <w:bCs/>
          <w:color w:val="344D66"/>
          <w:sz w:val="24"/>
          <w:szCs w:val="24"/>
        </w:rPr>
        <w:t xml:space="preserve">2.4.3  Refund Policy</w:t>
      </w:r>
    </w:p>
    <w:p>
      <w:pPr>
        <w:spacing w:after="140" w:before="80"/>
        <w:jc w:val="both"/>
      </w:pPr>
      <w:r>
        <w:rPr>
          <w:rFonts w:ascii="Arial" w:cs="Arial" w:eastAsia="Arial" w:hAnsi="Arial"/>
          <w:color w:val="5C6B7A"/>
          <w:sz w:val="22"/>
          <w:szCs w:val="22"/>
        </w:rPr>
        <w:t xml:space="preserve">Refunds are handled on a case-by-case basis in accordance with the specific service agreement. Deposits are generally non-refundable once project work has commenced. Where work has not yet begun and the client cancels within 48 hours of payment, a refund may be considered at StruviaCore's discretion. Digital products (e.g., templates, reports) are non-refundable once downloaded or delivered.</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2.5  Intellectual Property — Company Policy</w:t>
      </w:r>
    </w:p>
    <w:p>
      <w:pPr>
        <w:pStyle w:val="Heading3"/>
        <w:spacing w:after="80" w:before="200"/>
      </w:pPr>
      <w:r>
        <w:rPr>
          <w:rFonts w:ascii="Arial" w:cs="Arial" w:eastAsia="Arial" w:hAnsi="Arial"/>
          <w:b/>
          <w:bCs/>
          <w:color w:val="344D66"/>
          <w:sz w:val="24"/>
          <w:szCs w:val="24"/>
        </w:rPr>
        <w:t xml:space="preserve">2.5.1  Ownership of Platform Content</w:t>
      </w:r>
    </w:p>
    <w:p>
      <w:pPr>
        <w:spacing w:after="140" w:before="80"/>
        <w:jc w:val="both"/>
      </w:pPr>
      <w:r>
        <w:rPr>
          <w:rFonts w:ascii="Arial" w:cs="Arial" w:eastAsia="Arial" w:hAnsi="Arial"/>
          <w:color w:val="5C6B7A"/>
          <w:sz w:val="22"/>
          <w:szCs w:val="22"/>
        </w:rPr>
        <w:t xml:space="preserve">All content on the StruviaCore website — including but not limited to text, articles, graphics, logos, design elements, software, and multimedia — is the intellectual property of StruviaCore or its respective licensors and is protected by applicable copyright, trademark, and other intellectual property laws.</w:t>
      </w:r>
    </w:p>
    <w:p>
      <w:pPr>
        <w:pStyle w:val="Heading3"/>
        <w:spacing w:after="80" w:before="200"/>
      </w:pPr>
      <w:r>
        <w:rPr>
          <w:rFonts w:ascii="Arial" w:cs="Arial" w:eastAsia="Arial" w:hAnsi="Arial"/>
          <w:b/>
          <w:bCs/>
          <w:color w:val="344D66"/>
          <w:sz w:val="24"/>
          <w:szCs w:val="24"/>
        </w:rPr>
        <w:t xml:space="preserve">2.5.2  Limited Licence to Users</w:t>
      </w:r>
    </w:p>
    <w:p>
      <w:pPr>
        <w:spacing w:after="140" w:before="80"/>
        <w:jc w:val="both"/>
      </w:pPr>
      <w:r>
        <w:rPr>
          <w:rFonts w:ascii="Arial" w:cs="Arial" w:eastAsia="Arial" w:hAnsi="Arial"/>
          <w:color w:val="5C6B7A"/>
          <w:sz w:val="22"/>
          <w:szCs w:val="22"/>
        </w:rPr>
        <w:t xml:space="preserve">StruviaCore grants you a limited, non-exclusive, non-transferable, revocable licence to access and view the content on this platform for your personal, non-commercial use only. This licence does not permit:</w:t>
      </w:r>
    </w:p>
    <w:p>
      <w:pPr>
        <w:pStyle w:val="ListParagraph"/>
        <w:numPr>
          <w:ilvl w:val="0"/>
          <w:numId w:val="2"/>
        </w:numPr>
        <w:spacing w:after="60" w:before="60"/>
      </w:pPr>
      <w:r>
        <w:rPr>
          <w:rFonts w:ascii="Arial" w:cs="Arial" w:eastAsia="Arial" w:hAnsi="Arial"/>
          <w:color w:val="5C6B7A"/>
          <w:sz w:val="22"/>
          <w:szCs w:val="22"/>
        </w:rPr>
        <w:t xml:space="preserve">Reproduction, distribution, or public display of content without written permission.</w:t>
      </w:r>
    </w:p>
    <w:p>
      <w:pPr>
        <w:pStyle w:val="ListParagraph"/>
        <w:numPr>
          <w:ilvl w:val="0"/>
          <w:numId w:val="2"/>
        </w:numPr>
        <w:spacing w:after="60" w:before="60"/>
      </w:pPr>
      <w:r>
        <w:rPr>
          <w:rFonts w:ascii="Arial" w:cs="Arial" w:eastAsia="Arial" w:hAnsi="Arial"/>
          <w:color w:val="5C6B7A"/>
          <w:sz w:val="22"/>
          <w:szCs w:val="22"/>
        </w:rPr>
        <w:t xml:space="preserve">Modification or creation of derivative works based on our content.</w:t>
      </w:r>
    </w:p>
    <w:p>
      <w:pPr>
        <w:pStyle w:val="ListParagraph"/>
        <w:numPr>
          <w:ilvl w:val="0"/>
          <w:numId w:val="2"/>
        </w:numPr>
        <w:spacing w:after="60" w:before="60"/>
      </w:pPr>
      <w:r>
        <w:rPr>
          <w:rFonts w:ascii="Arial" w:cs="Arial" w:eastAsia="Arial" w:hAnsi="Arial"/>
          <w:color w:val="5C6B7A"/>
          <w:sz w:val="22"/>
          <w:szCs w:val="22"/>
        </w:rPr>
        <w:t xml:space="preserve">Commercial use or resale of any content obtained from this platform.</w:t>
      </w:r>
    </w:p>
    <w:p>
      <w:pPr>
        <w:pStyle w:val="Heading3"/>
        <w:spacing w:after="80" w:before="200"/>
      </w:pPr>
      <w:r>
        <w:rPr>
          <w:rFonts w:ascii="Arial" w:cs="Arial" w:eastAsia="Arial" w:hAnsi="Arial"/>
          <w:b/>
          <w:bCs/>
          <w:color w:val="344D66"/>
          <w:sz w:val="24"/>
          <w:szCs w:val="24"/>
        </w:rPr>
        <w:t xml:space="preserve">2.5.3  Client-Owned Deliverables</w:t>
      </w:r>
    </w:p>
    <w:p>
      <w:pPr>
        <w:spacing w:after="140" w:before="80"/>
        <w:jc w:val="both"/>
      </w:pPr>
      <w:r>
        <w:rPr>
          <w:rFonts w:ascii="Arial" w:cs="Arial" w:eastAsia="Arial" w:hAnsi="Arial"/>
          <w:color w:val="5C6B7A"/>
          <w:sz w:val="22"/>
          <w:szCs w:val="22"/>
        </w:rPr>
        <w:t xml:space="preserve">Where StruviaCore produces deliverables (e.g., structural drawings, engineering reports, website designs) for a client under a paid service agreement, ownership of those deliverables transfers to the client upon receipt of full payment, unless otherwise agreed in writing.</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2.6  Cookie Policy</w:t>
      </w:r>
    </w:p>
    <w:p>
      <w:pPr>
        <w:spacing w:after="140" w:before="80"/>
        <w:jc w:val="both"/>
      </w:pPr>
      <w:r>
        <w:rPr>
          <w:rFonts w:ascii="Arial" w:cs="Arial" w:eastAsia="Arial" w:hAnsi="Arial"/>
          <w:color w:val="5C6B7A"/>
          <w:sz w:val="22"/>
          <w:szCs w:val="22"/>
        </w:rPr>
        <w:t xml:space="preserve">StruviaCore uses cookies and similar tracking technologies to enhance user experience, analyse website traffic, and support platform functionality. By continuing to use the platform, you consent to our use of cookies as described in our Cookie Policy. You may configure your browser to refuse cookies; however, some features of the platform may not function correctly without them.</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2.7  Social Media and External Platforms</w:t>
      </w:r>
    </w:p>
    <w:p>
      <w:pPr>
        <w:spacing w:after="140" w:before="80"/>
        <w:jc w:val="both"/>
      </w:pPr>
      <w:r>
        <w:rPr>
          <w:rFonts w:ascii="Arial" w:cs="Arial" w:eastAsia="Arial" w:hAnsi="Arial"/>
          <w:color w:val="5C6B7A"/>
          <w:sz w:val="22"/>
          <w:szCs w:val="22"/>
        </w:rPr>
        <w:t xml:space="preserve">StruviaCore maintains a presence on various social media platforms. Interactions on such platforms are governed by the terms of service of the relevant platform in addition to our standards of conduct. StruviaCore is not responsible for content posted by third parties on its social media pages and reserves the right to remove content or restrict users who violate our community standards.</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2.8  Non-Discrimination Policy</w:t>
      </w:r>
    </w:p>
    <w:p>
      <w:pPr>
        <w:spacing w:after="140" w:before="80"/>
        <w:jc w:val="both"/>
      </w:pPr>
      <w:r>
        <w:rPr>
          <w:rFonts w:ascii="Arial" w:cs="Arial" w:eastAsia="Arial" w:hAnsi="Arial"/>
          <w:color w:val="5C6B7A"/>
          <w:sz w:val="22"/>
          <w:szCs w:val="22"/>
        </w:rPr>
        <w:t xml:space="preserve">StruviaCore is committed to delivering services without discrimination on grounds of race, ethnicity, gender, disability, religion, national origin, age, sexual orientation, or any other protected characteristic. This commitment applies to our interactions with clients, users, partners, and the public.</w:t>
      </w:r>
    </w:p>
    <w:p>
      <w:pPr>
        <w:pStyle w:val="Heading1"/>
        <w:spacing w:after="200" w:before="480"/>
      </w:pPr>
      <w:r>
        <w:rPr>
          <w:rFonts w:ascii="Arial" w:cs="Arial" w:eastAsia="Arial" w:hAnsi="Arial"/>
          <w:b/>
          <w:bCs/>
          <w:color w:val="0D1B2A"/>
          <w:sz w:val="36"/>
          <w:szCs w:val="36"/>
        </w:rPr>
        <w:t xml:space="preserve">SECTION 3 — LEGAL AGREEMENTS</w:t>
      </w:r>
    </w:p>
    <w:p>
      <w:pPr>
        <w:spacing w:after="140" w:before="80"/>
        <w:jc w:val="both"/>
      </w:pPr>
      <w:r>
        <w:rPr>
          <w:rFonts w:ascii="Arial" w:cs="Arial" w:eastAsia="Arial" w:hAnsi="Arial"/>
          <w:color w:val="5C6B7A"/>
          <w:sz w:val="22"/>
          <w:szCs w:val="22"/>
        </w:rPr>
        <w:t xml:space="preserve">This section sets out the binding legal framework that governs the relationship between you and StruviaCore. It includes disclaimers, limitations of liability, indemnification, dispute resolution, and other provisions that have legal effect. Please read this section carefully.</w:t>
      </w:r>
    </w:p>
    <w:p>
      <w:pPr>
        <w:pStyle w:val="Heading2"/>
        <w:spacing w:after="120" w:before="320"/>
      </w:pPr>
      <w:r>
        <w:rPr>
          <w:rFonts w:ascii="Arial" w:cs="Arial" w:eastAsia="Arial" w:hAnsi="Arial"/>
          <w:b/>
          <w:bCs/>
          <w:color w:val="1E6FA5"/>
          <w:sz w:val="28"/>
          <w:szCs w:val="28"/>
        </w:rPr>
        <w:t xml:space="preserve">3.1  Disclaimer of Warranties</w:t>
      </w:r>
    </w:p>
    <w:p>
      <w:pPr>
        <w:pStyle w:val="Heading3"/>
        <w:spacing w:after="80" w:before="200"/>
      </w:pPr>
      <w:r>
        <w:rPr>
          <w:rFonts w:ascii="Arial" w:cs="Arial" w:eastAsia="Arial" w:hAnsi="Arial"/>
          <w:b/>
          <w:bCs/>
          <w:color w:val="344D66"/>
          <w:sz w:val="24"/>
          <w:szCs w:val="24"/>
        </w:rPr>
        <w:t xml:space="preserve">3.1.1  Platform Provided 'As Is'</w:t>
      </w:r>
    </w:p>
    <w:p>
      <w:pPr>
        <w:spacing w:after="140" w:before="80"/>
        <w:jc w:val="both"/>
      </w:pPr>
      <w:r>
        <w:rPr>
          <w:rFonts w:ascii="Arial" w:cs="Arial" w:eastAsia="Arial" w:hAnsi="Arial"/>
          <w:color w:val="5C6B7A"/>
          <w:sz w:val="22"/>
          <w:szCs w:val="22"/>
        </w:rPr>
        <w:t xml:space="preserve">The StruviaCore website and all content, features, and services available through it are provided on an 'as is' and 'as available' basis, without any representation, warranty, or condition of any kind, whether express or implied. To the fullest extent permitted by applicable law, StruviaCore expressly disclaims all warranties, including but not limited to:</w:t>
      </w:r>
    </w:p>
    <w:p>
      <w:pPr>
        <w:pStyle w:val="ListParagraph"/>
        <w:numPr>
          <w:ilvl w:val="0"/>
          <w:numId w:val="2"/>
        </w:numPr>
        <w:spacing w:after="60" w:before="60"/>
      </w:pPr>
      <w:r>
        <w:rPr>
          <w:rFonts w:ascii="Arial" w:cs="Arial" w:eastAsia="Arial" w:hAnsi="Arial"/>
          <w:color w:val="5C6B7A"/>
          <w:sz w:val="22"/>
          <w:szCs w:val="22"/>
        </w:rPr>
        <w:t xml:space="preserve">Implied warranties of merchantability, fitness for a particular purpose, and non-infringement.</w:t>
      </w:r>
    </w:p>
    <w:p>
      <w:pPr>
        <w:pStyle w:val="ListParagraph"/>
        <w:numPr>
          <w:ilvl w:val="0"/>
          <w:numId w:val="2"/>
        </w:numPr>
        <w:spacing w:after="60" w:before="60"/>
      </w:pPr>
      <w:r>
        <w:rPr>
          <w:rFonts w:ascii="Arial" w:cs="Arial" w:eastAsia="Arial" w:hAnsi="Arial"/>
          <w:color w:val="5C6B7A"/>
          <w:sz w:val="22"/>
          <w:szCs w:val="22"/>
        </w:rPr>
        <w:t xml:space="preserve">Warranties regarding the accuracy, completeness, reliability, or timeliness of content on the platform.</w:t>
      </w:r>
    </w:p>
    <w:p>
      <w:pPr>
        <w:pStyle w:val="ListParagraph"/>
        <w:numPr>
          <w:ilvl w:val="0"/>
          <w:numId w:val="2"/>
        </w:numPr>
        <w:spacing w:after="60" w:before="60"/>
      </w:pPr>
      <w:r>
        <w:rPr>
          <w:rFonts w:ascii="Arial" w:cs="Arial" w:eastAsia="Arial" w:hAnsi="Arial"/>
          <w:color w:val="5C6B7A"/>
          <w:sz w:val="22"/>
          <w:szCs w:val="22"/>
        </w:rPr>
        <w:t xml:space="preserve">Warranties that the platform will be uninterrupted, error-free, or free of viruses or harmful components.</w:t>
      </w:r>
    </w:p>
    <w:p>
      <w:pPr>
        <w:pStyle w:val="Heading3"/>
        <w:spacing w:after="80" w:before="200"/>
      </w:pPr>
      <w:r>
        <w:rPr>
          <w:rFonts w:ascii="Arial" w:cs="Arial" w:eastAsia="Arial" w:hAnsi="Arial"/>
          <w:b/>
          <w:bCs/>
          <w:color w:val="344D66"/>
          <w:sz w:val="24"/>
          <w:szCs w:val="24"/>
        </w:rPr>
        <w:t xml:space="preserve">3.1.2  No Professional Advice</w:t>
      </w:r>
    </w:p>
    <w:p>
      <w:pPr>
        <w:spacing w:after="140" w:before="80"/>
        <w:jc w:val="both"/>
      </w:pPr>
      <w:r>
        <w:rPr>
          <w:rFonts w:ascii="Arial" w:cs="Arial" w:eastAsia="Arial" w:hAnsi="Arial"/>
          <w:color w:val="5C6B7A"/>
          <w:sz w:val="22"/>
          <w:szCs w:val="22"/>
        </w:rPr>
        <w:t xml:space="preserve">Nothing on the StruviaCore website constitutes professional engineering advice, legal advice, financial advice, or any other form of regulated professional advice. Any reliance you place on information obtained through this platform is at your own risk. For specific engineering projects, consult a licensed and qualified professional.</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3.2  Limitation of Liability</w:t>
      </w:r>
    </w:p>
    <w:p>
      <w:pPr>
        <w:pStyle w:val="Heading3"/>
        <w:spacing w:after="80" w:before="200"/>
      </w:pPr>
      <w:r>
        <w:rPr>
          <w:rFonts w:ascii="Arial" w:cs="Arial" w:eastAsia="Arial" w:hAnsi="Arial"/>
          <w:b/>
          <w:bCs/>
          <w:color w:val="344D66"/>
          <w:sz w:val="24"/>
          <w:szCs w:val="24"/>
        </w:rPr>
        <w:t xml:space="preserve">3.2.1  Exclusion of Consequential Damages</w:t>
      </w:r>
    </w:p>
    <w:p>
      <w:pPr>
        <w:spacing w:after="140" w:before="80"/>
        <w:jc w:val="both"/>
      </w:pPr>
      <w:r>
        <w:rPr>
          <w:rFonts w:ascii="Arial" w:cs="Arial" w:eastAsia="Arial" w:hAnsi="Arial"/>
          <w:color w:val="5C6B7A"/>
          <w:sz w:val="22"/>
          <w:szCs w:val="22"/>
        </w:rPr>
        <w:t xml:space="preserve">To the maximum extent permitted by applicable law, StruviaCore, its directors, officers, employees, agents, partners, and licensors shall not be liable to you or any third party for any:</w:t>
      </w:r>
    </w:p>
    <w:p>
      <w:pPr>
        <w:pStyle w:val="ListParagraph"/>
        <w:numPr>
          <w:ilvl w:val="0"/>
          <w:numId w:val="2"/>
        </w:numPr>
        <w:spacing w:after="60" w:before="60"/>
      </w:pPr>
      <w:r>
        <w:rPr>
          <w:rFonts w:ascii="Arial" w:cs="Arial" w:eastAsia="Arial" w:hAnsi="Arial"/>
          <w:color w:val="5C6B7A"/>
          <w:sz w:val="22"/>
          <w:szCs w:val="22"/>
        </w:rPr>
        <w:t xml:space="preserve">Indirect, incidental, special, consequential, or punitive damages.</w:t>
      </w:r>
    </w:p>
    <w:p>
      <w:pPr>
        <w:pStyle w:val="ListParagraph"/>
        <w:numPr>
          <w:ilvl w:val="0"/>
          <w:numId w:val="2"/>
        </w:numPr>
        <w:spacing w:after="60" w:before="60"/>
      </w:pPr>
      <w:r>
        <w:rPr>
          <w:rFonts w:ascii="Arial" w:cs="Arial" w:eastAsia="Arial" w:hAnsi="Arial"/>
          <w:color w:val="5C6B7A"/>
          <w:sz w:val="22"/>
          <w:szCs w:val="22"/>
        </w:rPr>
        <w:t xml:space="preserve">Loss of profits, revenue, data, goodwill, or business opportunities.</w:t>
      </w:r>
    </w:p>
    <w:p>
      <w:pPr>
        <w:pStyle w:val="ListParagraph"/>
        <w:numPr>
          <w:ilvl w:val="0"/>
          <w:numId w:val="2"/>
        </w:numPr>
        <w:spacing w:after="60" w:before="60"/>
      </w:pPr>
      <w:r>
        <w:rPr>
          <w:rFonts w:ascii="Arial" w:cs="Arial" w:eastAsia="Arial" w:hAnsi="Arial"/>
          <w:color w:val="5C6B7A"/>
          <w:sz w:val="22"/>
          <w:szCs w:val="22"/>
        </w:rPr>
        <w:t xml:space="preserve">Damages arising from unauthorized access to or alteration of your data or transmissions.</w:t>
      </w:r>
    </w:p>
    <w:p>
      <w:pPr>
        <w:pStyle w:val="ListParagraph"/>
        <w:numPr>
          <w:ilvl w:val="0"/>
          <w:numId w:val="2"/>
        </w:numPr>
        <w:spacing w:after="60" w:before="60"/>
      </w:pPr>
      <w:r>
        <w:rPr>
          <w:rFonts w:ascii="Arial" w:cs="Arial" w:eastAsia="Arial" w:hAnsi="Arial"/>
          <w:color w:val="5C6B7A"/>
          <w:sz w:val="22"/>
          <w:szCs w:val="22"/>
        </w:rPr>
        <w:t xml:space="preserve">Damages arising from your reliance on content obtained through the platform.</w:t>
      </w:r>
    </w:p>
    <w:p>
      <w:pPr>
        <w:spacing w:after="140" w:before="80"/>
        <w:jc w:val="both"/>
      </w:pPr>
      <w:r>
        <w:rPr>
          <w:rFonts w:ascii="Arial" w:cs="Arial" w:eastAsia="Arial" w:hAnsi="Arial"/>
          <w:color w:val="5C6B7A"/>
          <w:sz w:val="22"/>
          <w:szCs w:val="22"/>
        </w:rPr>
        <w:t xml:space="preserve">This exclusion applies regardless of the legal theory on which the claim is based and even if StruviaCore has been advised of the possibility of such damages.</w:t>
      </w:r>
    </w:p>
    <w:p>
      <w:pPr>
        <w:pStyle w:val="Heading3"/>
        <w:spacing w:after="80" w:before="200"/>
      </w:pPr>
      <w:r>
        <w:rPr>
          <w:rFonts w:ascii="Arial" w:cs="Arial" w:eastAsia="Arial" w:hAnsi="Arial"/>
          <w:b/>
          <w:bCs/>
          <w:color w:val="344D66"/>
          <w:sz w:val="24"/>
          <w:szCs w:val="24"/>
        </w:rPr>
        <w:t xml:space="preserve">3.2.2  Cap on Liability</w:t>
      </w:r>
    </w:p>
    <w:p>
      <w:pPr>
        <w:spacing w:after="140" w:before="80"/>
        <w:jc w:val="both"/>
      </w:pPr>
      <w:r>
        <w:rPr>
          <w:rFonts w:ascii="Arial" w:cs="Arial" w:eastAsia="Arial" w:hAnsi="Arial"/>
          <w:color w:val="5C6B7A"/>
          <w:sz w:val="22"/>
          <w:szCs w:val="22"/>
        </w:rPr>
        <w:t xml:space="preserve">In jurisdictions that do not permit the complete exclusion of liability, StruviaCore's total aggregate liability to you for any claims arising out of or relating to these Terms or your use of the platform shall not exceed the greater of: (a) the amount you paid to StruviaCore in the twelve (12) months preceding the claim; or (b) Twenty Thousand Naira (₦20,000.00).</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3.3  Indemnification</w:t>
      </w:r>
    </w:p>
    <w:p>
      <w:pPr>
        <w:spacing w:after="140" w:before="80"/>
        <w:jc w:val="both"/>
      </w:pPr>
      <w:r>
        <w:rPr>
          <w:rFonts w:ascii="Arial" w:cs="Arial" w:eastAsia="Arial" w:hAnsi="Arial"/>
          <w:color w:val="5C6B7A"/>
          <w:sz w:val="22"/>
          <w:szCs w:val="22"/>
        </w:rPr>
        <w:t xml:space="preserve">You agree to indemnify, defend, and hold harmless StruviaCore and its officers, directors, employees, agents, and licensors from and against any and all claims, liabilities, damages, losses, costs, and expenses (including reasonable legal fees) arising out of or related to:</w:t>
      </w:r>
    </w:p>
    <w:p>
      <w:pPr>
        <w:pStyle w:val="ListParagraph"/>
        <w:numPr>
          <w:ilvl w:val="0"/>
          <w:numId w:val="2"/>
        </w:numPr>
        <w:spacing w:after="60" w:before="60"/>
      </w:pPr>
      <w:r>
        <w:rPr>
          <w:rFonts w:ascii="Arial" w:cs="Arial" w:eastAsia="Arial" w:hAnsi="Arial"/>
          <w:color w:val="5C6B7A"/>
          <w:sz w:val="22"/>
          <w:szCs w:val="22"/>
        </w:rPr>
        <w:t xml:space="preserve">Your breach of any provision of these Terms.</w:t>
      </w:r>
    </w:p>
    <w:p>
      <w:pPr>
        <w:pStyle w:val="ListParagraph"/>
        <w:numPr>
          <w:ilvl w:val="0"/>
          <w:numId w:val="2"/>
        </w:numPr>
        <w:spacing w:after="60" w:before="60"/>
      </w:pPr>
      <w:r>
        <w:rPr>
          <w:rFonts w:ascii="Arial" w:cs="Arial" w:eastAsia="Arial" w:hAnsi="Arial"/>
          <w:color w:val="5C6B7A"/>
          <w:sz w:val="22"/>
          <w:szCs w:val="22"/>
        </w:rPr>
        <w:t xml:space="preserve">Your violation of any applicable law or regulation.</w:t>
      </w:r>
    </w:p>
    <w:p>
      <w:pPr>
        <w:pStyle w:val="ListParagraph"/>
        <w:numPr>
          <w:ilvl w:val="0"/>
          <w:numId w:val="2"/>
        </w:numPr>
        <w:spacing w:after="60" w:before="60"/>
      </w:pPr>
      <w:r>
        <w:rPr>
          <w:rFonts w:ascii="Arial" w:cs="Arial" w:eastAsia="Arial" w:hAnsi="Arial"/>
          <w:color w:val="5C6B7A"/>
          <w:sz w:val="22"/>
          <w:szCs w:val="22"/>
        </w:rPr>
        <w:t xml:space="preserve">Your infringement of the intellectual property or other rights of any third party.</w:t>
      </w:r>
    </w:p>
    <w:p>
      <w:pPr>
        <w:pStyle w:val="ListParagraph"/>
        <w:numPr>
          <w:ilvl w:val="0"/>
          <w:numId w:val="2"/>
        </w:numPr>
        <w:spacing w:after="60" w:before="60"/>
      </w:pPr>
      <w:r>
        <w:rPr>
          <w:rFonts w:ascii="Arial" w:cs="Arial" w:eastAsia="Arial" w:hAnsi="Arial"/>
          <w:color w:val="5C6B7A"/>
          <w:sz w:val="22"/>
          <w:szCs w:val="22"/>
        </w:rPr>
        <w:t xml:space="preserve">Any content or information you submit to the platform.</w:t>
      </w:r>
    </w:p>
    <w:p>
      <w:pPr>
        <w:pStyle w:val="ListParagraph"/>
        <w:numPr>
          <w:ilvl w:val="0"/>
          <w:numId w:val="2"/>
        </w:numPr>
        <w:spacing w:after="60" w:before="60"/>
      </w:pPr>
      <w:r>
        <w:rPr>
          <w:rFonts w:ascii="Arial" w:cs="Arial" w:eastAsia="Arial" w:hAnsi="Arial"/>
          <w:color w:val="5C6B7A"/>
          <w:sz w:val="22"/>
          <w:szCs w:val="22"/>
        </w:rPr>
        <w:t xml:space="preserve">Your negligence, wilful misconduct, or fraud.</w:t>
      </w:r>
    </w:p>
    <w:p>
      <w:pPr>
        <w:spacing w:after="140" w:before="80"/>
        <w:jc w:val="both"/>
      </w:pPr>
      <w:r>
        <w:rPr>
          <w:rFonts w:ascii="Arial" w:cs="Arial" w:eastAsia="Arial" w:hAnsi="Arial"/>
          <w:color w:val="5C6B7A"/>
          <w:sz w:val="22"/>
          <w:szCs w:val="22"/>
        </w:rPr>
        <w:t xml:space="preserve">StruviaCore reserves the right, at its own expense, to assume exclusive control of any matter subject to indemnification by you, and you agree to cooperate fully with StruviaCore's defence of such claims.</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3.4  Intellectual Property Infringement Claims</w:t>
      </w:r>
    </w:p>
    <w:p>
      <w:pPr>
        <w:spacing w:after="140" w:before="80"/>
        <w:jc w:val="both"/>
      </w:pPr>
      <w:r>
        <w:rPr>
          <w:rFonts w:ascii="Arial" w:cs="Arial" w:eastAsia="Arial" w:hAnsi="Arial"/>
          <w:color w:val="5C6B7A"/>
          <w:sz w:val="22"/>
          <w:szCs w:val="22"/>
        </w:rPr>
        <w:t xml:space="preserve">If you believe that any content on the StruviaCore platform infringes your intellectual property rights, please submit a written notice to legal@struviacore.com containing the following:</w:t>
      </w:r>
    </w:p>
    <w:p>
      <w:pPr>
        <w:pStyle w:val="ListParagraph"/>
        <w:numPr>
          <w:ilvl w:val="0"/>
          <w:numId w:val="3"/>
        </w:numPr>
        <w:spacing w:after="60" w:before="60"/>
      </w:pPr>
      <w:r>
        <w:rPr>
          <w:rFonts w:ascii="Arial" w:cs="Arial" w:eastAsia="Arial" w:hAnsi="Arial"/>
          <w:color w:val="5C6B7A"/>
          <w:sz w:val="22"/>
          <w:szCs w:val="22"/>
        </w:rPr>
        <w:t xml:space="preserve">A description of the copyrighted work or other IP right you claim has been infringed.</w:t>
      </w:r>
    </w:p>
    <w:p>
      <w:pPr>
        <w:pStyle w:val="ListParagraph"/>
        <w:numPr>
          <w:ilvl w:val="0"/>
          <w:numId w:val="3"/>
        </w:numPr>
        <w:spacing w:after="60" w:before="60"/>
      </w:pPr>
      <w:r>
        <w:rPr>
          <w:rFonts w:ascii="Arial" w:cs="Arial" w:eastAsia="Arial" w:hAnsi="Arial"/>
          <w:color w:val="5C6B7A"/>
          <w:sz w:val="22"/>
          <w:szCs w:val="22"/>
        </w:rPr>
        <w:t xml:space="preserve">A description of the allegedly infringing material and its location on the platform.</w:t>
      </w:r>
    </w:p>
    <w:p>
      <w:pPr>
        <w:pStyle w:val="ListParagraph"/>
        <w:numPr>
          <w:ilvl w:val="0"/>
          <w:numId w:val="3"/>
        </w:numPr>
        <w:spacing w:after="60" w:before="60"/>
      </w:pPr>
      <w:r>
        <w:rPr>
          <w:rFonts w:ascii="Arial" w:cs="Arial" w:eastAsia="Arial" w:hAnsi="Arial"/>
          <w:color w:val="5C6B7A"/>
          <w:sz w:val="22"/>
          <w:szCs w:val="22"/>
        </w:rPr>
        <w:t xml:space="preserve">Your contact details (name, address, email, phone number).</w:t>
      </w:r>
    </w:p>
    <w:p>
      <w:pPr>
        <w:pStyle w:val="ListParagraph"/>
        <w:numPr>
          <w:ilvl w:val="0"/>
          <w:numId w:val="3"/>
        </w:numPr>
        <w:spacing w:after="60" w:before="60"/>
      </w:pPr>
      <w:r>
        <w:rPr>
          <w:rFonts w:ascii="Arial" w:cs="Arial" w:eastAsia="Arial" w:hAnsi="Arial"/>
          <w:color w:val="5C6B7A"/>
          <w:sz w:val="22"/>
          <w:szCs w:val="22"/>
        </w:rPr>
        <w:t xml:space="preserve">A statement that you have a good-faith belief that the disputed use is not authorized by the owner, its agent, or the law.</w:t>
      </w:r>
    </w:p>
    <w:p>
      <w:pPr>
        <w:pStyle w:val="ListParagraph"/>
        <w:numPr>
          <w:ilvl w:val="0"/>
          <w:numId w:val="3"/>
        </w:numPr>
        <w:spacing w:after="60" w:before="60"/>
      </w:pPr>
      <w:r>
        <w:rPr>
          <w:rFonts w:ascii="Arial" w:cs="Arial" w:eastAsia="Arial" w:hAnsi="Arial"/>
          <w:color w:val="5C6B7A"/>
          <w:sz w:val="22"/>
          <w:szCs w:val="22"/>
        </w:rPr>
        <w:t xml:space="preserve">A statement made under penalty of perjury that the information in your notice is accurate and that you are the owner or authorized to act on behalf of the owner.</w:t>
      </w:r>
    </w:p>
    <w:p>
      <w:pPr>
        <w:pStyle w:val="ListParagraph"/>
        <w:numPr>
          <w:ilvl w:val="0"/>
          <w:numId w:val="3"/>
        </w:numPr>
        <w:spacing w:after="60" w:before="60"/>
      </w:pPr>
      <w:r>
        <w:rPr>
          <w:rFonts w:ascii="Arial" w:cs="Arial" w:eastAsia="Arial" w:hAnsi="Arial"/>
          <w:color w:val="5C6B7A"/>
          <w:sz w:val="22"/>
          <w:szCs w:val="22"/>
        </w:rPr>
        <w:t xml:space="preserve">Your electronic or physical signature.</w:t>
      </w:r>
    </w:p>
    <w:p>
      <w:pPr>
        <w:spacing w:after="140" w:before="80"/>
        <w:jc w:val="both"/>
      </w:pPr>
      <w:r>
        <w:rPr>
          <w:rFonts w:ascii="Arial" w:cs="Arial" w:eastAsia="Arial" w:hAnsi="Arial"/>
          <w:color w:val="5C6B7A"/>
          <w:sz w:val="22"/>
          <w:szCs w:val="22"/>
        </w:rPr>
        <w:t xml:space="preserve">StruviaCore will investigate valid notices and take appropriate action, which may include removal of the disputed content pending resolution.</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3.5  Governing Law</w:t>
      </w:r>
    </w:p>
    <w:p>
      <w:pPr>
        <w:spacing w:after="140" w:before="80"/>
        <w:jc w:val="both"/>
      </w:pPr>
      <w:r>
        <w:rPr>
          <w:rFonts w:ascii="Arial" w:cs="Arial" w:eastAsia="Arial" w:hAnsi="Arial"/>
          <w:color w:val="5C6B7A"/>
          <w:sz w:val="22"/>
          <w:szCs w:val="22"/>
        </w:rPr>
        <w:t xml:space="preserve">These Terms and any dispute or claim arising out of or in connection with them (including non-contractual disputes or claims) shall be governed by and construed in accordance with the laws of the Federal Republic of Nigeria, without regard to its conflict of law principles.</w:t>
      </w:r>
    </w:p>
    <w:p>
      <w:pPr>
        <w:spacing w:after="140" w:before="80"/>
        <w:jc w:val="both"/>
      </w:pPr>
      <w:r>
        <w:rPr>
          <w:rFonts w:ascii="Arial" w:cs="Arial" w:eastAsia="Arial" w:hAnsi="Arial"/>
          <w:color w:val="5C6B7A"/>
          <w:sz w:val="22"/>
          <w:szCs w:val="22"/>
        </w:rPr>
        <w:t xml:space="preserve">Specific regulatory frameworks that may apply include:</w:t>
      </w:r>
    </w:p>
    <w:p>
      <w:pPr>
        <w:pStyle w:val="ListParagraph"/>
        <w:numPr>
          <w:ilvl w:val="0"/>
          <w:numId w:val="2"/>
        </w:numPr>
        <w:spacing w:after="60" w:before="60"/>
      </w:pPr>
      <w:r>
        <w:rPr>
          <w:rFonts w:ascii="Arial" w:cs="Arial" w:eastAsia="Arial" w:hAnsi="Arial"/>
          <w:color w:val="5C6B7A"/>
          <w:sz w:val="22"/>
          <w:szCs w:val="22"/>
        </w:rPr>
        <w:t xml:space="preserve">The Nigerian Data Protection Act 2023 and regulations issued thereunder.</w:t>
      </w:r>
    </w:p>
    <w:p>
      <w:pPr>
        <w:pStyle w:val="ListParagraph"/>
        <w:numPr>
          <w:ilvl w:val="0"/>
          <w:numId w:val="2"/>
        </w:numPr>
        <w:spacing w:after="60" w:before="60"/>
      </w:pPr>
      <w:r>
        <w:rPr>
          <w:rFonts w:ascii="Arial" w:cs="Arial" w:eastAsia="Arial" w:hAnsi="Arial"/>
          <w:color w:val="5C6B7A"/>
          <w:sz w:val="22"/>
          <w:szCs w:val="22"/>
        </w:rPr>
        <w:t xml:space="preserve">The Nigeria Computer Security and Critical Information Infrastructure Protection Regulations.</w:t>
      </w:r>
    </w:p>
    <w:p>
      <w:pPr>
        <w:pStyle w:val="ListParagraph"/>
        <w:numPr>
          <w:ilvl w:val="0"/>
          <w:numId w:val="2"/>
        </w:numPr>
        <w:spacing w:after="60" w:before="60"/>
      </w:pPr>
      <w:r>
        <w:rPr>
          <w:rFonts w:ascii="Arial" w:cs="Arial" w:eastAsia="Arial" w:hAnsi="Arial"/>
          <w:color w:val="5C6B7A"/>
          <w:sz w:val="22"/>
          <w:szCs w:val="22"/>
        </w:rPr>
        <w:t xml:space="preserve">Relevant provisions of the Companies and Allied Matters Act (CAMA) 2020.</w:t>
      </w:r>
    </w:p>
    <w:p>
      <w:pPr>
        <w:pStyle w:val="ListParagraph"/>
        <w:numPr>
          <w:ilvl w:val="0"/>
          <w:numId w:val="2"/>
        </w:numPr>
        <w:spacing w:after="60" w:before="60"/>
      </w:pPr>
      <w:r>
        <w:rPr>
          <w:rFonts w:ascii="Arial" w:cs="Arial" w:eastAsia="Arial" w:hAnsi="Arial"/>
          <w:color w:val="5C6B7A"/>
          <w:sz w:val="22"/>
          <w:szCs w:val="22"/>
        </w:rPr>
        <w:t xml:space="preserve">The Council for the Regulation of Engineering in Nigeria (COREN) Act, where applicable to professional engagements.</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3.6  Dispute Resolution</w:t>
      </w:r>
    </w:p>
    <w:p>
      <w:pPr>
        <w:pStyle w:val="Heading3"/>
        <w:spacing w:after="80" w:before="200"/>
      </w:pPr>
      <w:r>
        <w:rPr>
          <w:rFonts w:ascii="Arial" w:cs="Arial" w:eastAsia="Arial" w:hAnsi="Arial"/>
          <w:b/>
          <w:bCs/>
          <w:color w:val="344D66"/>
          <w:sz w:val="24"/>
          <w:szCs w:val="24"/>
        </w:rPr>
        <w:t xml:space="preserve">3.6.1  Informal Resolution</w:t>
      </w:r>
    </w:p>
    <w:p>
      <w:pPr>
        <w:spacing w:after="140" w:before="80"/>
        <w:jc w:val="both"/>
      </w:pPr>
      <w:r>
        <w:rPr>
          <w:rFonts w:ascii="Arial" w:cs="Arial" w:eastAsia="Arial" w:hAnsi="Arial"/>
          <w:color w:val="5C6B7A"/>
          <w:sz w:val="22"/>
          <w:szCs w:val="22"/>
        </w:rPr>
        <w:t xml:space="preserve">Before initiating any formal legal proceedings, you agree to first contact StruviaCore at legal@struviacore.com with a written description of your dispute. Both parties agree to negotiate in good faith to resolve the issue informally within thirty (30) calendar days of the initial notice.</w:t>
      </w:r>
    </w:p>
    <w:p>
      <w:pPr>
        <w:pStyle w:val="Heading3"/>
        <w:spacing w:after="80" w:before="200"/>
      </w:pPr>
      <w:r>
        <w:rPr>
          <w:rFonts w:ascii="Arial" w:cs="Arial" w:eastAsia="Arial" w:hAnsi="Arial"/>
          <w:b/>
          <w:bCs/>
          <w:color w:val="344D66"/>
          <w:sz w:val="24"/>
          <w:szCs w:val="24"/>
        </w:rPr>
        <w:t xml:space="preserve">3.6.2  Mediation</w:t>
      </w:r>
    </w:p>
    <w:p>
      <w:pPr>
        <w:spacing w:after="140" w:before="80"/>
        <w:jc w:val="both"/>
      </w:pPr>
      <w:r>
        <w:rPr>
          <w:rFonts w:ascii="Arial" w:cs="Arial" w:eastAsia="Arial" w:hAnsi="Arial"/>
          <w:color w:val="5C6B7A"/>
          <w:sz w:val="22"/>
          <w:szCs w:val="22"/>
        </w:rPr>
        <w:t xml:space="preserve">If informal resolution is unsuccessful, either party may refer the dispute to mediation through an accredited mediation centre in Nigeria, with costs shared equally between the parties unless otherwise agreed.</w:t>
      </w:r>
    </w:p>
    <w:p>
      <w:pPr>
        <w:pStyle w:val="Heading3"/>
        <w:spacing w:after="80" w:before="200"/>
      </w:pPr>
      <w:r>
        <w:rPr>
          <w:rFonts w:ascii="Arial" w:cs="Arial" w:eastAsia="Arial" w:hAnsi="Arial"/>
          <w:b/>
          <w:bCs/>
          <w:color w:val="344D66"/>
          <w:sz w:val="24"/>
          <w:szCs w:val="24"/>
        </w:rPr>
        <w:t xml:space="preserve">3.6.3  Arbitration</w:t>
      </w:r>
    </w:p>
    <w:p>
      <w:pPr>
        <w:spacing w:after="140" w:before="80"/>
        <w:jc w:val="both"/>
      </w:pPr>
      <w:r>
        <w:rPr>
          <w:rFonts w:ascii="Arial" w:cs="Arial" w:eastAsia="Arial" w:hAnsi="Arial"/>
          <w:color w:val="5C6B7A"/>
          <w:sz w:val="22"/>
          <w:szCs w:val="22"/>
        </w:rPr>
        <w:t xml:space="preserve">If mediation fails, disputes shall be finally resolved by binding arbitration in accordance with the Arbitration and Mediation Act 2023 (Nigeria). The seat of arbitration shall be Lagos, Nigeria. The language of arbitration shall be English. The arbitrator's decision shall be final and binding on both parties.</w:t>
      </w:r>
    </w:p>
    <w:p>
      <w:pPr>
        <w:pStyle w:val="Heading3"/>
        <w:spacing w:after="80" w:before="200"/>
      </w:pPr>
      <w:r>
        <w:rPr>
          <w:rFonts w:ascii="Arial" w:cs="Arial" w:eastAsia="Arial" w:hAnsi="Arial"/>
          <w:b/>
          <w:bCs/>
          <w:color w:val="344D66"/>
          <w:sz w:val="24"/>
          <w:szCs w:val="24"/>
        </w:rPr>
        <w:t xml:space="preserve">3.6.4  Court Jurisdiction</w:t>
      </w:r>
    </w:p>
    <w:p>
      <w:pPr>
        <w:spacing w:after="140" w:before="80"/>
        <w:jc w:val="both"/>
      </w:pPr>
      <w:r>
        <w:rPr>
          <w:rFonts w:ascii="Arial" w:cs="Arial" w:eastAsia="Arial" w:hAnsi="Arial"/>
          <w:color w:val="5C6B7A"/>
          <w:sz w:val="22"/>
          <w:szCs w:val="22"/>
        </w:rPr>
        <w:t xml:space="preserve">Notwithstanding the above, StruviaCore reserves the right to seek injunctive or other equitable relief in any court of competent jurisdiction to prevent or restrain unauthorized use of its intellectual property or to prevent irreparable harm. Subject to the foregoing, both parties irrevocably submit to the exclusive jurisdiction of the courts located in Lagos State, Nigeria.</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3.7  Termination</w:t>
      </w:r>
    </w:p>
    <w:p>
      <w:pPr>
        <w:pStyle w:val="Heading3"/>
        <w:spacing w:after="80" w:before="200"/>
      </w:pPr>
      <w:r>
        <w:rPr>
          <w:rFonts w:ascii="Arial" w:cs="Arial" w:eastAsia="Arial" w:hAnsi="Arial"/>
          <w:b/>
          <w:bCs/>
          <w:color w:val="344D66"/>
          <w:sz w:val="24"/>
          <w:szCs w:val="24"/>
        </w:rPr>
        <w:t xml:space="preserve">3.7.1  By StruviaCore</w:t>
      </w:r>
    </w:p>
    <w:p>
      <w:pPr>
        <w:spacing w:after="140" w:before="80"/>
        <w:jc w:val="both"/>
      </w:pPr>
      <w:r>
        <w:rPr>
          <w:rFonts w:ascii="Arial" w:cs="Arial" w:eastAsia="Arial" w:hAnsi="Arial"/>
          <w:color w:val="5C6B7A"/>
          <w:sz w:val="22"/>
          <w:szCs w:val="22"/>
        </w:rPr>
        <w:t xml:space="preserve">StruviaCore may suspend or permanently terminate your access to the platform, without prior notice and without liability, if we determine in our sole discretion that:</w:t>
      </w:r>
    </w:p>
    <w:p>
      <w:pPr>
        <w:pStyle w:val="ListParagraph"/>
        <w:numPr>
          <w:ilvl w:val="0"/>
          <w:numId w:val="2"/>
        </w:numPr>
        <w:spacing w:after="60" w:before="60"/>
      </w:pPr>
      <w:r>
        <w:rPr>
          <w:rFonts w:ascii="Arial" w:cs="Arial" w:eastAsia="Arial" w:hAnsi="Arial"/>
          <w:color w:val="5C6B7A"/>
          <w:sz w:val="22"/>
          <w:szCs w:val="22"/>
        </w:rPr>
        <w:t xml:space="preserve">You have breached any provision of these Terms.</w:t>
      </w:r>
    </w:p>
    <w:p>
      <w:pPr>
        <w:pStyle w:val="ListParagraph"/>
        <w:numPr>
          <w:ilvl w:val="0"/>
          <w:numId w:val="2"/>
        </w:numPr>
        <w:spacing w:after="60" w:before="60"/>
      </w:pPr>
      <w:r>
        <w:rPr>
          <w:rFonts w:ascii="Arial" w:cs="Arial" w:eastAsia="Arial" w:hAnsi="Arial"/>
          <w:color w:val="5C6B7A"/>
          <w:sz w:val="22"/>
          <w:szCs w:val="22"/>
        </w:rPr>
        <w:t xml:space="preserve">Your conduct may cause harm to StruviaCore, other users, or third parties.</w:t>
      </w:r>
    </w:p>
    <w:p>
      <w:pPr>
        <w:pStyle w:val="ListParagraph"/>
        <w:numPr>
          <w:ilvl w:val="0"/>
          <w:numId w:val="2"/>
        </w:numPr>
        <w:spacing w:after="60" w:before="60"/>
      </w:pPr>
      <w:r>
        <w:rPr>
          <w:rFonts w:ascii="Arial" w:cs="Arial" w:eastAsia="Arial" w:hAnsi="Arial"/>
          <w:color w:val="5C6B7A"/>
          <w:sz w:val="22"/>
          <w:szCs w:val="22"/>
        </w:rPr>
        <w:t xml:space="preserve">We are required to do so by applicable law or regulatory authority.</w:t>
      </w:r>
    </w:p>
    <w:p>
      <w:pPr>
        <w:pStyle w:val="Heading3"/>
        <w:spacing w:after="80" w:before="200"/>
      </w:pPr>
      <w:r>
        <w:rPr>
          <w:rFonts w:ascii="Arial" w:cs="Arial" w:eastAsia="Arial" w:hAnsi="Arial"/>
          <w:b/>
          <w:bCs/>
          <w:color w:val="344D66"/>
          <w:sz w:val="24"/>
          <w:szCs w:val="24"/>
        </w:rPr>
        <w:t xml:space="preserve">3.7.2  By You</w:t>
      </w:r>
    </w:p>
    <w:p>
      <w:pPr>
        <w:spacing w:after="140" w:before="80"/>
        <w:jc w:val="both"/>
      </w:pPr>
      <w:r>
        <w:rPr>
          <w:rFonts w:ascii="Arial" w:cs="Arial" w:eastAsia="Arial" w:hAnsi="Arial"/>
          <w:color w:val="5C6B7A"/>
          <w:sz w:val="22"/>
          <w:szCs w:val="22"/>
        </w:rPr>
        <w:t xml:space="preserve">You may terminate your relationship with StruviaCore at any time by discontinuing your use of the platform and, where applicable, closing your account by contacting support@struviacore.com. Termination does not relieve you of obligations accrued prior to termination, including any outstanding payment obligations under a service agreement.</w:t>
      </w:r>
    </w:p>
    <w:p>
      <w:pPr>
        <w:pStyle w:val="Heading3"/>
        <w:spacing w:after="80" w:before="200"/>
      </w:pPr>
      <w:r>
        <w:rPr>
          <w:rFonts w:ascii="Arial" w:cs="Arial" w:eastAsia="Arial" w:hAnsi="Arial"/>
          <w:b/>
          <w:bCs/>
          <w:color w:val="344D66"/>
          <w:sz w:val="24"/>
          <w:szCs w:val="24"/>
        </w:rPr>
        <w:t xml:space="preserve">3.7.3  Effect of Termination</w:t>
      </w:r>
    </w:p>
    <w:p>
      <w:pPr>
        <w:spacing w:after="140" w:before="80"/>
        <w:jc w:val="both"/>
      </w:pPr>
      <w:r>
        <w:rPr>
          <w:rFonts w:ascii="Arial" w:cs="Arial" w:eastAsia="Arial" w:hAnsi="Arial"/>
          <w:color w:val="5C6B7A"/>
          <w:sz w:val="22"/>
          <w:szCs w:val="22"/>
        </w:rPr>
        <w:t xml:space="preserve">Upon termination, your right to access the platform ceases immediately. Provisions of these Terms that by their nature should survive termination shall do so, including but not limited to: intellectual property provisions, indemnification, disclaimers, limitations of liability, and governing law.</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3.8  Force Majeure</w:t>
      </w:r>
    </w:p>
    <w:p>
      <w:pPr>
        <w:spacing w:after="140" w:before="80"/>
        <w:jc w:val="both"/>
      </w:pPr>
      <w:r>
        <w:rPr>
          <w:rFonts w:ascii="Arial" w:cs="Arial" w:eastAsia="Arial" w:hAnsi="Arial"/>
          <w:color w:val="5C6B7A"/>
          <w:sz w:val="22"/>
          <w:szCs w:val="22"/>
        </w:rPr>
        <w:t xml:space="preserve">StruviaCore shall not be liable for any failure or delay in performance of its obligations caused by circumstances beyond its reasonable control, including but not limited to acts of God, natural disasters, war, civil unrest, government action, power outages, internet service disruptions, pandemics, or telecommunications failures. Where a force majeure event continues for more than thirty (30) days, either party may terminate any affected service agreement upon written notice.</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3.9  Amendments to These Terms</w:t>
      </w:r>
    </w:p>
    <w:p>
      <w:pPr>
        <w:spacing w:after="140" w:before="80"/>
        <w:jc w:val="both"/>
      </w:pPr>
      <w:r>
        <w:rPr>
          <w:rFonts w:ascii="Arial" w:cs="Arial" w:eastAsia="Arial" w:hAnsi="Arial"/>
          <w:color w:val="5C6B7A"/>
          <w:sz w:val="22"/>
          <w:szCs w:val="22"/>
        </w:rPr>
        <w:t xml:space="preserve">StruviaCore reserves the right to modify these Terms at any time. When we make material changes, we will update the 'Effective Date' at the top of this document and, where practicable, notify users through the platform or by email. Your continued use of the platform after any amendment constitutes your acceptance of the revised Terms. If you do not agree to the amended Terms, you must discontinue use of the platform.</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3.10  Severability</w:t>
      </w:r>
    </w:p>
    <w:p>
      <w:pPr>
        <w:spacing w:after="140" w:before="80"/>
        <w:jc w:val="both"/>
      </w:pPr>
      <w:r>
        <w:rPr>
          <w:rFonts w:ascii="Arial" w:cs="Arial" w:eastAsia="Arial" w:hAnsi="Arial"/>
          <w:color w:val="5C6B7A"/>
          <w:sz w:val="22"/>
          <w:szCs w:val="22"/>
        </w:rPr>
        <w:t xml:space="preserve">If any provision of these Terms is found to be unlawful, void, or unenforceable by a court of competent jurisdiction, that provision shall be deemed severed from these Terms and shall not affect the validity and enforceability of the remaining provisions, which shall continue in full force and effect.</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3.11  Entire Agreement</w:t>
      </w:r>
    </w:p>
    <w:p>
      <w:pPr>
        <w:spacing w:after="140" w:before="80"/>
        <w:jc w:val="both"/>
      </w:pPr>
      <w:r>
        <w:rPr>
          <w:rFonts w:ascii="Arial" w:cs="Arial" w:eastAsia="Arial" w:hAnsi="Arial"/>
          <w:color w:val="5C6B7A"/>
          <w:sz w:val="22"/>
          <w:szCs w:val="22"/>
        </w:rPr>
        <w:t xml:space="preserve">These Terms, together with StruviaCore's Privacy Policy, Cookie Policy, Disclaimer, and any applicable service agreements, constitute the entire agreement between you and StruviaCore with respect to your use of the platform and supersede all prior or contemporaneous understandings, agreements, negotiations, representations, and warranties, whether written or oral, relating to the same subject matter.</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3.12  Waiver</w:t>
      </w:r>
    </w:p>
    <w:p>
      <w:pPr>
        <w:spacing w:after="140" w:before="80"/>
        <w:jc w:val="both"/>
      </w:pPr>
      <w:r>
        <w:rPr>
          <w:rFonts w:ascii="Arial" w:cs="Arial" w:eastAsia="Arial" w:hAnsi="Arial"/>
          <w:color w:val="5C6B7A"/>
          <w:sz w:val="22"/>
          <w:szCs w:val="22"/>
        </w:rPr>
        <w:t xml:space="preserve">No failure or delay by StruviaCore in exercising any right or remedy under these Terms shall operate as a waiver of that right or remedy. A waiver is only effective if given in writing and signed by an authorized representative of StruviaCore. A waiver of one breach does not constitute a waiver of any subsequent breach.</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3.13  Assignment</w:t>
      </w:r>
    </w:p>
    <w:p>
      <w:pPr>
        <w:spacing w:after="140" w:before="80"/>
        <w:jc w:val="both"/>
      </w:pPr>
      <w:r>
        <w:rPr>
          <w:rFonts w:ascii="Arial" w:cs="Arial" w:eastAsia="Arial" w:hAnsi="Arial"/>
          <w:color w:val="5C6B7A"/>
          <w:sz w:val="22"/>
          <w:szCs w:val="22"/>
        </w:rPr>
        <w:t xml:space="preserve">You may not assign or transfer your rights or obligations under these Terms to any third party without StruviaCore's prior written consent. StruviaCore may freely assign its rights and obligations under these Terms, including in the event of a merger, acquisition, or sale of all or substantially all of its assets.</w:t>
      </w:r>
    </w:p>
    <w:p>
      <w:pPr>
        <w:pBdr>
          <w:bottom w:val="single" w:color="C8D8E8" w:sz="6" w:space="1"/>
        </w:pBdr>
        <w:spacing w:after="80" w:before="80"/>
      </w:pPr>
    </w:p>
    <w:p>
      <w:pPr>
        <w:pStyle w:val="Heading2"/>
        <w:spacing w:after="120" w:before="320"/>
      </w:pPr>
      <w:r>
        <w:rPr>
          <w:rFonts w:ascii="Arial" w:cs="Arial" w:eastAsia="Arial" w:hAnsi="Arial"/>
          <w:b/>
          <w:bCs/>
          <w:color w:val="1E6FA5"/>
          <w:sz w:val="28"/>
          <w:szCs w:val="28"/>
        </w:rPr>
        <w:t xml:space="preserve">3.14  Contact Information</w:t>
      </w:r>
    </w:p>
    <w:p>
      <w:pPr>
        <w:spacing w:after="140" w:before="80"/>
        <w:jc w:val="both"/>
      </w:pPr>
      <w:r>
        <w:rPr>
          <w:rFonts w:ascii="Arial" w:cs="Arial" w:eastAsia="Arial" w:hAnsi="Arial"/>
          <w:color w:val="5C6B7A"/>
          <w:sz w:val="22"/>
          <w:szCs w:val="22"/>
        </w:rPr>
        <w:t xml:space="preserve">If you have any questions, concerns, or requests regarding these Terms, please contact us at:</w:t>
      </w:r>
    </w:p>
    <w:p>
      <w:pPr>
        <w:spacing w:after="60" w:before="120"/>
      </w:pPr>
      <w:r>
        <w:rPr>
          <w:rFonts w:ascii="Arial" w:cs="Arial" w:eastAsia="Arial" w:hAnsi="Arial"/>
          <w:b/>
          <w:bCs/>
          <w:color w:val="0D1B2A"/>
          <w:sz w:val="24"/>
          <w:szCs w:val="24"/>
        </w:rPr>
        <w:t xml:space="preserve">StruviaCore</w:t>
      </w:r>
    </w:p>
    <w:p>
      <w:pPr>
        <w:spacing w:after="60" w:before="60"/>
      </w:pPr>
      <w:r>
        <w:rPr>
          <w:rFonts w:ascii="Arial" w:cs="Arial" w:eastAsia="Arial" w:hAnsi="Arial"/>
          <w:b/>
          <w:bCs/>
          <w:color w:val="0D1B2A"/>
          <w:sz w:val="22"/>
          <w:szCs w:val="22"/>
        </w:rPr>
        <w:t xml:space="preserve">Email: </w:t>
      </w:r>
      <w:r>
        <w:rPr>
          <w:rFonts w:ascii="Arial" w:cs="Arial" w:eastAsia="Arial" w:hAnsi="Arial"/>
          <w:color w:val="5C6B7A"/>
          <w:sz w:val="22"/>
          <w:szCs w:val="22"/>
        </w:rPr>
        <w:t xml:space="preserve">legal@struviacore.com</w:t>
      </w:r>
    </w:p>
    <w:p>
      <w:pPr>
        <w:spacing w:after="60" w:before="60"/>
      </w:pPr>
      <w:r>
        <w:rPr>
          <w:rFonts w:ascii="Arial" w:cs="Arial" w:eastAsia="Arial" w:hAnsi="Arial"/>
          <w:b/>
          <w:bCs/>
          <w:color w:val="0D1B2A"/>
          <w:sz w:val="22"/>
          <w:szCs w:val="22"/>
        </w:rPr>
        <w:t xml:space="preserve">Website: </w:t>
      </w:r>
      <w:r>
        <w:rPr>
          <w:rFonts w:ascii="Arial" w:cs="Arial" w:eastAsia="Arial" w:hAnsi="Arial"/>
          <w:color w:val="5C6B7A"/>
          <w:sz w:val="22"/>
          <w:szCs w:val="22"/>
        </w:rPr>
        <w:t xml:space="preserve">https://struviacore.com/contact/</w:t>
      </w:r>
    </w:p>
    <w:p>
      <w:pPr>
        <w:pBdr>
          <w:bottom w:val="single" w:color="C8D8E8" w:sz="6" w:space="1"/>
        </w:pBdr>
        <w:spacing w:after="80" w:before="80"/>
      </w:pPr>
    </w:p>
    <w:p>
      <w:pPr>
        <w:spacing w:after="80" w:before="160"/>
        <w:jc w:val="center"/>
      </w:pPr>
      <w:r>
        <w:rPr>
          <w:rFonts w:ascii="Arial" w:cs="Arial" w:eastAsia="Arial" w:hAnsi="Arial"/>
          <w:i/>
          <w:iCs/>
          <w:color w:val="999999"/>
          <w:sz w:val="18"/>
          <w:szCs w:val="18"/>
        </w:rPr>
        <w:t xml:space="preserve">© 2026 StruviaCore. All rights reserved. These Terms and Conditions were last reviewed on 1 June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E8" w:sz="4" w:space="1"/>
      </w:pBdr>
      <w:tabs>
        <w:tab w:val="right" w:pos="9026"/>
      </w:tabs>
      <w:spacing w:before="120"/>
    </w:pPr>
    <w:r>
      <w:rPr>
        <w:rFonts w:ascii="Arial" w:cs="Arial" w:eastAsia="Arial" w:hAnsi="Arial"/>
        <w:color w:val="999999"/>
        <w:sz w:val="18"/>
        <w:szCs w:val="18"/>
      </w:rPr>
      <w:t xml:space="preserve">© 2026 StruviaCore. Confidential.</w:t>
    </w:r>
    <w:r>
      <w:rPr>
        <w:rFonts w:ascii="Arial" w:cs="Arial" w:eastAsia="Arial" w:hAnsi="Arial"/>
        <w:color w:val="999999"/>
        <w:sz w:val="18"/>
        <w:szCs w:val="18"/>
      </w:rPr>
      <w:t xml:space="preserve">	Page </w:t>
    </w:r>
    <w:r>
      <w:rPr>
        <w:rFonts w:ascii="Arial" w:cs="Arial" w:eastAsia="Arial" w:hAnsi="Arial"/>
        <w:color w:val="999999"/>
        <w:sz w:val="18"/>
        <w:szCs w:val="18"/>
      </w:rPr>
      <w:fldChar w:fldCharType="begin"/>
      <w:instrText xml:space="preserve">PAGE</w:instrText>
      <w:fldChar w:fldCharType="separate"/>
      <w:fldChar w:fldCharType="end"/>
    </w:r>
    <w:r>
      <w:rPr>
        <w:rFonts w:ascii="Arial" w:cs="Arial" w:eastAsia="Arial" w:hAnsi="Arial"/>
        <w:color w:val="999999"/>
        <w:sz w:val="18"/>
        <w:szCs w:val="18"/>
      </w:rPr>
      <w:t xml:space="preserve"> of </w:t>
    </w:r>
    <w:r>
      <w:rPr>
        <w:rFonts w:ascii="Arial" w:cs="Arial" w:eastAsia="Arial" w:hAnsi="Arial"/>
        <w:color w:val="99999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D8E8" w:sz="4" w:space="1"/>
      </w:pBdr>
      <w:tabs>
        <w:tab w:val="right" w:pos="9026"/>
      </w:tabs>
      <w:spacing w:after="120"/>
    </w:pPr>
    <w:r>
      <w:rPr>
        <w:rFonts w:ascii="Arial" w:cs="Arial" w:eastAsia="Arial" w:hAnsi="Arial"/>
        <w:b/>
        <w:bCs/>
        <w:color w:val="1E6FA5"/>
        <w:sz w:val="18"/>
        <w:szCs w:val="18"/>
      </w:rPr>
      <w:t xml:space="preserve">StruviaCore — Terms and Conditions</w:t>
    </w:r>
    <w:r>
      <w:rPr>
        <w:sz w:val="18"/>
        <w:szCs w:val="18"/>
      </w:rPr>
      <w:t xml:space="preserve">	</w:t>
    </w:r>
    <w:r>
      <w:rPr>
        <w:rFonts w:ascii="Arial" w:cs="Arial" w:eastAsia="Arial" w:hAnsi="Arial"/>
        <w:color w:val="999999"/>
        <w:sz w:val="18"/>
        <w:szCs w:val="18"/>
      </w:rPr>
      <w:t xml:space="preserve">struviacore.com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D1B2A"/>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E6FA5"/>
      <w:sz w:val="28"/>
      <w:szCs w:val="28"/>
    </w:rPr>
  </w:style>
  <w:style w:type="paragraph" w:styleId="Heading3">
    <w:name w:val="Heading 3"/>
    <w:basedOn w:val="Normal"/>
    <w:next w:val="Normal"/>
    <w:qFormat/>
    <w:pPr>
      <w:spacing w:after="80" w:before="200"/>
      <w:outlineLvl w:val="2"/>
    </w:pPr>
    <w:rPr>
      <w:rFonts w:ascii="Arial" w:cs="Arial" w:eastAsia="Arial" w:hAnsi="Arial"/>
      <w:b/>
      <w:bCs/>
      <w:color w:val="344D6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2026-05-31T19:06:13.969Z</dcterms:created>
  <dcterms:modified xsi:type="dcterms:W3CDTF">2026-05-31T19:06:13.969Z</dcterms:modified>
</cp:coreProperties>
</file>

<file path=docProps/custom.xml><?xml version="1.0" encoding="utf-8"?>
<Properties xmlns="http://schemas.openxmlformats.org/officeDocument/2006/custom-properties" xmlns:vt="http://schemas.openxmlformats.org/officeDocument/2006/docPropsVTypes"/>
</file>